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9DA" w:rsidRPr="00CD1EB2" w:rsidRDefault="001C49DA" w:rsidP="001C49DA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C0810">
        <w:rPr>
          <w:rFonts w:ascii="ProbaPro" w:eastAsia="Times New Roman" w:hAnsi="ProbaPro" w:cs="Times New Roman"/>
          <w:color w:val="000000"/>
          <w:sz w:val="27"/>
          <w:szCs w:val="27"/>
          <w:lang w:eastAsia="ru-RU"/>
        </w:rPr>
        <w:t> </w:t>
      </w:r>
      <w:r w:rsidRPr="00CD1E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СХВАЛЕНО</w:t>
      </w:r>
      <w:bookmarkStart w:id="0" w:name="_GoBack"/>
      <w:bookmarkEnd w:id="0"/>
    </w:p>
    <w:p w:rsidR="00CD1EB2" w:rsidRPr="00CD1EB2" w:rsidRDefault="001C49DA" w:rsidP="00CD1EB2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proofErr w:type="gramStart"/>
      <w:r w:rsidRPr="00CD1EB2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D1EB2">
        <w:rPr>
          <w:rFonts w:ascii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Pr="00CD1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EB2">
        <w:rPr>
          <w:rFonts w:ascii="Times New Roman" w:hAnsi="Times New Roman" w:cs="Times New Roman"/>
          <w:sz w:val="28"/>
          <w:szCs w:val="28"/>
          <w:lang w:eastAsia="ru-RU"/>
        </w:rPr>
        <w:t>виконавчого</w:t>
      </w:r>
      <w:proofErr w:type="spellEnd"/>
      <w:r w:rsidRPr="00CD1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EB2">
        <w:rPr>
          <w:rFonts w:ascii="Times New Roman" w:hAnsi="Times New Roman" w:cs="Times New Roman"/>
          <w:sz w:val="28"/>
          <w:szCs w:val="28"/>
          <w:lang w:eastAsia="ru-RU"/>
        </w:rPr>
        <w:t>комітету</w:t>
      </w:r>
      <w:proofErr w:type="spellEnd"/>
      <w:r w:rsidR="00CD1EB2" w:rsidRPr="00CD1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C49DA" w:rsidRPr="00CD1EB2" w:rsidRDefault="00CD1EB2" w:rsidP="00CD1EB2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D1EB2">
        <w:rPr>
          <w:rFonts w:ascii="Times New Roman" w:hAnsi="Times New Roman" w:cs="Times New Roman"/>
          <w:sz w:val="28"/>
          <w:szCs w:val="28"/>
          <w:lang w:val="uk-UA" w:eastAsia="ru-RU"/>
        </w:rPr>
        <w:t>Саксаганської</w:t>
      </w:r>
      <w:proofErr w:type="spellEnd"/>
      <w:r w:rsidR="001C49DA" w:rsidRPr="00CD1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49DA" w:rsidRPr="00CD1EB2">
        <w:rPr>
          <w:rFonts w:ascii="Times New Roman" w:hAnsi="Times New Roman" w:cs="Times New Roman"/>
          <w:sz w:val="28"/>
          <w:szCs w:val="28"/>
          <w:lang w:val="uk-UA" w:eastAsia="ru-RU"/>
        </w:rPr>
        <w:t>сіль</w:t>
      </w:r>
      <w:proofErr w:type="spellStart"/>
      <w:r w:rsidR="001C49DA" w:rsidRPr="00CD1EB2">
        <w:rPr>
          <w:rFonts w:ascii="Times New Roman" w:hAnsi="Times New Roman" w:cs="Times New Roman"/>
          <w:sz w:val="28"/>
          <w:szCs w:val="28"/>
          <w:lang w:eastAsia="ru-RU"/>
        </w:rPr>
        <w:t>ської</w:t>
      </w:r>
      <w:proofErr w:type="spellEnd"/>
      <w:r w:rsidR="001C49DA" w:rsidRPr="00CD1EB2">
        <w:rPr>
          <w:rFonts w:ascii="Times New Roman" w:hAnsi="Times New Roman" w:cs="Times New Roman"/>
          <w:sz w:val="28"/>
          <w:szCs w:val="28"/>
          <w:lang w:eastAsia="ru-RU"/>
        </w:rPr>
        <w:t xml:space="preserve"> ради</w:t>
      </w:r>
    </w:p>
    <w:p w:rsidR="006C0810" w:rsidRPr="005A0729" w:rsidRDefault="001C49DA" w:rsidP="00CD1EB2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CD1EB2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CD1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0729">
        <w:rPr>
          <w:rFonts w:ascii="Times New Roman" w:hAnsi="Times New Roman" w:cs="Times New Roman"/>
          <w:sz w:val="28"/>
          <w:szCs w:val="28"/>
          <w:lang w:val="uk-UA" w:eastAsia="ru-RU"/>
        </w:rPr>
        <w:t>20</w:t>
      </w:r>
      <w:r w:rsidRPr="00CD1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EB2">
        <w:rPr>
          <w:rFonts w:ascii="Times New Roman" w:hAnsi="Times New Roman" w:cs="Times New Roman"/>
          <w:sz w:val="28"/>
          <w:szCs w:val="28"/>
          <w:lang w:eastAsia="ru-RU"/>
        </w:rPr>
        <w:t>серпня</w:t>
      </w:r>
      <w:proofErr w:type="spellEnd"/>
      <w:r w:rsidRPr="00CD1EB2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Pr="00CD1EB2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CD1EB2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6C0810" w:rsidRPr="00CD1EB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="005A072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215</w:t>
      </w:r>
    </w:p>
    <w:p w:rsidR="006C0810" w:rsidRPr="00CD1EB2" w:rsidRDefault="006C0810" w:rsidP="006C081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ПРОГНОЗ</w:t>
      </w:r>
    </w:p>
    <w:p w:rsidR="006C0810" w:rsidRPr="00CD1EB2" w:rsidRDefault="006C0810" w:rsidP="006C081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бюджету </w:t>
      </w:r>
      <w:proofErr w:type="spellStart"/>
      <w:r w:rsidR="00E24FE8"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Саксаганської</w:t>
      </w:r>
      <w:proofErr w:type="spellEnd"/>
      <w:r w:rsidR="00E24FE8"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сільської </w:t>
      </w:r>
    </w:p>
    <w:p w:rsidR="006C0810" w:rsidRPr="00CD1EB2" w:rsidRDefault="006C0810" w:rsidP="006C081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територіальної</w:t>
      </w:r>
      <w:proofErr w:type="spellEnd"/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громади</w:t>
      </w:r>
      <w:proofErr w:type="spellEnd"/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  на</w:t>
      </w:r>
      <w:proofErr w:type="gramEnd"/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202</w:t>
      </w:r>
      <w:r w:rsidR="00FD45AE"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6</w:t>
      </w:r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-202</w:t>
      </w:r>
      <w:r w:rsidR="00FD45AE"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роки</w:t>
      </w:r>
    </w:p>
    <w:p w:rsidR="006C0810" w:rsidRPr="00CD1EB2" w:rsidRDefault="006C0810" w:rsidP="006C08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EB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 45</w:t>
      </w:r>
      <w:r w:rsidR="00E24FE8" w:rsidRPr="00CD1EB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55</w:t>
      </w:r>
      <w:r w:rsidRPr="00CD1EB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000000</w:t>
      </w:r>
    </w:p>
    <w:p w:rsidR="006C0810" w:rsidRPr="006C0810" w:rsidRDefault="006C0810" w:rsidP="006C0810">
      <w:pPr>
        <w:shd w:val="clear" w:color="auto" w:fill="FFFFFF"/>
        <w:spacing w:after="225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ru-RU"/>
        </w:rPr>
      </w:pPr>
      <w:r w:rsidRPr="006C0810">
        <w:rPr>
          <w:rFonts w:ascii="ProbaPro" w:eastAsia="Times New Roman" w:hAnsi="ProbaPro" w:cs="Times New Roman"/>
          <w:color w:val="000000"/>
          <w:sz w:val="27"/>
          <w:szCs w:val="27"/>
          <w:lang w:eastAsia="ru-RU"/>
        </w:rPr>
        <w:t>(код бюджету)</w:t>
      </w:r>
    </w:p>
    <w:p w:rsidR="006C0810" w:rsidRPr="00CD1EB2" w:rsidRDefault="006C0810" w:rsidP="006C081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І. </w:t>
      </w:r>
      <w:proofErr w:type="spellStart"/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Загальна</w:t>
      </w:r>
      <w:proofErr w:type="spellEnd"/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D1E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частина</w:t>
      </w:r>
      <w:proofErr w:type="spellEnd"/>
    </w:p>
    <w:p w:rsidR="001C49DA" w:rsidRPr="00CD1EB2" w:rsidRDefault="001C49DA" w:rsidP="006C081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val="uk-UA" w:eastAsia="ru-RU"/>
        </w:rPr>
      </w:pPr>
    </w:p>
    <w:p w:rsidR="001C49DA" w:rsidRPr="001C49DA" w:rsidRDefault="001C49DA" w:rsidP="006C0810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val="uk-UA" w:eastAsia="ru-RU"/>
        </w:rPr>
      </w:pPr>
    </w:p>
    <w:p w:rsidR="007F16CE" w:rsidRPr="001C49DA" w:rsidRDefault="007F16CE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   Прогноз бюджету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 територіальної громади на 202</w:t>
      </w:r>
      <w:r w:rsidR="00FD45AE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FD45AE" w:rsidRPr="001C49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роки (далі – Прогноз) розроблено відповідно до</w:t>
      </w:r>
      <w:r w:rsidR="00FD45AE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частини першої </w:t>
      </w:r>
      <w:proofErr w:type="spellStart"/>
      <w:r w:rsidR="00FD45AE" w:rsidRPr="001C49DA">
        <w:rPr>
          <w:rFonts w:ascii="Times New Roman" w:hAnsi="Times New Roman" w:cs="Times New Roman"/>
          <w:sz w:val="28"/>
          <w:szCs w:val="28"/>
          <w:lang w:val="uk-UA"/>
        </w:rPr>
        <w:t>статті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75¹ Бюджетного кодексу України, діючих  Податкового та Бюджетного кодексів України,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Програми діяльності Кабінету Міністрів України, Цілей сталого розвитку України на період до 2030 року, </w:t>
      </w:r>
      <w:r w:rsidR="00FD45AE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Стратегії економічної безпеки України на період до 202</w:t>
      </w:r>
      <w:r w:rsidR="009F20C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відповідно до прогнозних та програмних документів економічного і соціального розвитку України та територіальної громади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та інших законодавчих актів, що стосуються місцевих бюджетів та міжбюджетних відносин. </w:t>
      </w:r>
    </w:p>
    <w:p w:rsidR="007F16CE" w:rsidRPr="001C49DA" w:rsidRDefault="007F16CE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Прогнозу сформовано на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ідставі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Бюджетної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декларації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202</w:t>
      </w:r>
      <w:r w:rsidR="000B040C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C49DA">
        <w:rPr>
          <w:rFonts w:ascii="Times New Roman" w:hAnsi="Times New Roman" w:cs="Times New Roman"/>
          <w:sz w:val="28"/>
          <w:szCs w:val="28"/>
        </w:rPr>
        <w:t>-202</w:t>
      </w:r>
      <w:r w:rsidR="000B040C" w:rsidRPr="001C49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C49DA">
        <w:rPr>
          <w:rFonts w:ascii="Times New Roman" w:hAnsi="Times New Roman" w:cs="Times New Roman"/>
          <w:sz w:val="28"/>
          <w:szCs w:val="28"/>
        </w:rPr>
        <w:t xml:space="preserve"> роки,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схваленої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7207BA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27 </w:t>
      </w:r>
      <w:proofErr w:type="spellStart"/>
      <w:r w:rsidR="007207BA" w:rsidRPr="001C49DA">
        <w:rPr>
          <w:rFonts w:ascii="Times New Roman" w:hAnsi="Times New Roman" w:cs="Times New Roman"/>
          <w:sz w:val="28"/>
          <w:szCs w:val="28"/>
          <w:lang w:val="uk-UA"/>
        </w:rPr>
        <w:t>чер</w:t>
      </w:r>
      <w:r w:rsidRPr="001C49DA">
        <w:rPr>
          <w:rFonts w:ascii="Times New Roman" w:hAnsi="Times New Roman" w:cs="Times New Roman"/>
          <w:sz w:val="28"/>
          <w:szCs w:val="28"/>
        </w:rPr>
        <w:t>вня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202</w:t>
      </w:r>
      <w:r w:rsidR="007207BA" w:rsidRPr="001C49D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C49DA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7207BA" w:rsidRPr="001C49DA">
        <w:rPr>
          <w:rFonts w:ascii="Times New Roman" w:hAnsi="Times New Roman" w:cs="Times New Roman"/>
          <w:sz w:val="28"/>
          <w:szCs w:val="28"/>
          <w:lang w:val="uk-UA"/>
        </w:rPr>
        <w:t>774</w:t>
      </w:r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прогнозних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макропоказників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комплексного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економічної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стану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потенціалу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досягнутого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івня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сфери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. Прогноз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враховує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Стратегії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сталого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49DA">
        <w:rPr>
          <w:rFonts w:ascii="Times New Roman" w:hAnsi="Times New Roman" w:cs="Times New Roman"/>
          <w:sz w:val="28"/>
          <w:szCs w:val="28"/>
        </w:rPr>
        <w:t xml:space="preserve"> с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ільської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ради на </w:t>
      </w:r>
      <w:r w:rsidR="00CC589B" w:rsidRPr="001C49DA">
        <w:rPr>
          <w:rFonts w:ascii="Times New Roman" w:hAnsi="Times New Roman" w:cs="Times New Roman"/>
          <w:sz w:val="28"/>
          <w:szCs w:val="28"/>
        </w:rPr>
        <w:t>20</w:t>
      </w:r>
      <w:r w:rsidR="000B1495" w:rsidRPr="001C49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20C3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C589B" w:rsidRPr="001C49DA">
        <w:rPr>
          <w:rFonts w:ascii="Times New Roman" w:hAnsi="Times New Roman" w:cs="Times New Roman"/>
          <w:sz w:val="28"/>
          <w:szCs w:val="28"/>
        </w:rPr>
        <w:t>-20</w:t>
      </w:r>
      <w:r w:rsidR="00CC589B" w:rsidRPr="001C49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F765C" w:rsidRPr="001C49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C49DA">
        <w:rPr>
          <w:rFonts w:ascii="Times New Roman" w:hAnsi="Times New Roman" w:cs="Times New Roman"/>
          <w:sz w:val="28"/>
          <w:szCs w:val="28"/>
        </w:rPr>
        <w:t xml:space="preserve"> роки, Плану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іально-економічного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</w:t>
      </w:r>
      <w:r w:rsidR="006F765C" w:rsidRPr="001C49DA">
        <w:rPr>
          <w:rFonts w:ascii="Times New Roman" w:hAnsi="Times New Roman" w:cs="Times New Roman"/>
          <w:sz w:val="28"/>
          <w:szCs w:val="28"/>
        </w:rPr>
        <w:t>202</w:t>
      </w:r>
      <w:r w:rsidR="009F20C3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C49DA">
        <w:rPr>
          <w:rFonts w:ascii="Times New Roman" w:hAnsi="Times New Roman" w:cs="Times New Roman"/>
          <w:sz w:val="28"/>
          <w:szCs w:val="28"/>
        </w:rPr>
        <w:t>–202</w:t>
      </w:r>
      <w:r w:rsidR="006F765C" w:rsidRPr="001C49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C49DA">
        <w:rPr>
          <w:rFonts w:ascii="Times New Roman" w:hAnsi="Times New Roman" w:cs="Times New Roman"/>
          <w:sz w:val="28"/>
          <w:szCs w:val="28"/>
        </w:rPr>
        <w:t xml:space="preserve"> роки,  і місцевих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галузевих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с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ільською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радою. </w:t>
      </w:r>
    </w:p>
    <w:p w:rsidR="007F16CE" w:rsidRPr="001C49DA" w:rsidRDefault="007F16CE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        Прогноз є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стратегічним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документом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бюджету с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ільської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т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ериторіальної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середньостроковий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і основою для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 w:rsidR="007207BA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49D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ік.</w:t>
      </w:r>
    </w:p>
    <w:p w:rsidR="007F16CE" w:rsidRPr="001C49DA" w:rsidRDefault="007F16CE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Мета прогнозу 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запровадження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середньострокового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бюджетного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взаємозв’язку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стратегічними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цілями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можливостями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</w:t>
      </w:r>
    </w:p>
    <w:p w:rsidR="007F16CE" w:rsidRPr="001C49DA" w:rsidRDefault="007F16CE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6C0810" w:rsidRPr="001C49DA" w:rsidRDefault="006C0810" w:rsidP="009C6E72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цілями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планується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досягти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202</w:t>
      </w:r>
      <w:r w:rsidR="007207BA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7207BA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роках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є:</w:t>
      </w:r>
      <w:proofErr w:type="gramEnd"/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надходжень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бюджету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55BA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</w:t>
      </w:r>
      <w:r w:rsidR="00CC589B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гансь</w:t>
      </w:r>
      <w:r w:rsidR="00F55BA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кої</w:t>
      </w:r>
      <w:proofErr w:type="spellEnd"/>
      <w:r w:rsidR="00F55BA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урахуванням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позитивної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динаміки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порівнянні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попередніми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роками;</w:t>
      </w:r>
    </w:p>
    <w:p w:rsidR="006C0810" w:rsidRPr="001C49DA" w:rsidRDefault="006F765C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    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підвищення прозорості та ефективності управління бюджетними коштами шляхом використання елементів програмно-цільового методу планування і виконання місцевих бюджетів;</w:t>
      </w:r>
    </w:p>
    <w:p w:rsidR="006C0810" w:rsidRPr="001C49DA" w:rsidRDefault="006F765C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забезпечення у повному обсязі проведення видатків на оплату праці працівників бюджетних установ відповідно до умов оплати праці та розміру мінімальної заробітної плати, інших соціальних виплат, а також розрахунків за енергоносії та комунальні послуги;</w:t>
      </w:r>
    </w:p>
    <w:p w:rsidR="006C0810" w:rsidRPr="001C49DA" w:rsidRDefault="006F765C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здійснення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proofErr w:type="gram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іальних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стандартів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F765C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резервів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росту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доході</w:t>
      </w:r>
      <w:proofErr w:type="gram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</w:t>
      </w:r>
      <w:r w:rsidR="00F55BA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сільської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0810" w:rsidRPr="001C49DA" w:rsidRDefault="006C0810" w:rsidP="009C6E72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політики</w:t>
      </w:r>
      <w:proofErr w:type="spellEnd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є:</w:t>
      </w:r>
      <w:proofErr w:type="gramEnd"/>
    </w:p>
    <w:p w:rsidR="006C0810" w:rsidRPr="001C49DA" w:rsidRDefault="006F765C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proofErr w:type="spellStart"/>
      <w:proofErr w:type="gram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ідвищення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результативності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ефективності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управління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бюджетними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коштами;</w:t>
      </w:r>
    </w:p>
    <w:p w:rsidR="006C0810" w:rsidRPr="001C49DA" w:rsidRDefault="006F765C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забезпечення виконання дохідної частини бюджету </w:t>
      </w:r>
      <w:proofErr w:type="spellStart"/>
      <w:r w:rsidR="003C5DA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3C5DA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територіальної громади відповідно до показників, затверджених </w:t>
      </w:r>
      <w:r w:rsidR="007207BA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сіль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ською радою;</w:t>
      </w:r>
    </w:p>
    <w:p w:rsidR="006C0810" w:rsidRPr="001C49DA" w:rsidRDefault="006F765C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вжиття заходів до залучення додаткових надходжень до бюджету </w:t>
      </w:r>
      <w:proofErr w:type="spellStart"/>
      <w:r w:rsidR="003C5DA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3C5DA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територіальної громади, зокрема, шляхом забезпечення ефективного управління об’єктами комунальної власності та земельними ресурсами;</w:t>
      </w:r>
    </w:p>
    <w:p w:rsidR="006C0810" w:rsidRPr="001C49DA" w:rsidRDefault="006F765C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підвищення ефективності управління бюджетними коштами шляхом застосування дієвих методів економії бюджетних коштів;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стабільного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функціонування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бюджетних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заходів,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передбачених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місцевими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програмами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запровадження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дієвих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заходів 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енергозбереження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0810" w:rsidRPr="001C49DA" w:rsidRDefault="006C0810" w:rsidP="009C6E72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Прогноз бюджету </w:t>
      </w:r>
      <w:r w:rsidR="003C5DA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3C5DA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3C5DA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7207BA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7207BA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зорієнтований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сприятливого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збалансованості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стабільного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функціонування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гарантованих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державою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зобов’язань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DA5" w:rsidRPr="001C49DA" w:rsidRDefault="003C5DA5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1C49DA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Можливими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ризиками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невиконання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прогнозних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цін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енергоносії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5 % і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порівнянні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показниками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врахованими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Прогнозі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невиконання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прогнозних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доходів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бюджету на 5 % і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вище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ідвищення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інфляції</w:t>
      </w:r>
      <w:proofErr w:type="spellEnd"/>
      <w:r w:rsidR="006F765C" w:rsidRPr="001C49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07BA" w:rsidRPr="001C49DA" w:rsidRDefault="006F765C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hAnsi="Times New Roman" w:cs="Times New Roman"/>
          <w:lang w:val="uk-UA"/>
        </w:rPr>
        <w:t xml:space="preserve">  </w:t>
      </w:r>
      <w:r w:rsidR="007207BA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Подальший економічний розвиток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07BA" w:rsidRPr="001C49DA">
        <w:rPr>
          <w:rFonts w:ascii="Times New Roman" w:hAnsi="Times New Roman" w:cs="Times New Roman"/>
          <w:sz w:val="28"/>
          <w:szCs w:val="28"/>
          <w:lang w:val="uk-UA"/>
        </w:rPr>
        <w:t>значною мірою буде залежати від тривалості та перебігу активної фази військових дій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20C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невідповідності основних показників економічного і соціального розвитку показникам, врахованим під час формування прогнозу</w:t>
      </w:r>
      <w:r w:rsidR="009F20C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3C5DA5" w:rsidRPr="001C49DA" w:rsidRDefault="003C5DA5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3C5DA5" w:rsidRPr="001C49DA" w:rsidRDefault="003C5DA5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   Заходами з мінімізації впливу фіскальних ризиків на показники бюджету є здійснення заходів з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енерго</w:t>
      </w:r>
      <w:r w:rsidR="00EE348F" w:rsidRPr="001C49DA">
        <w:rPr>
          <w:rFonts w:ascii="Times New Roman" w:hAnsi="Times New Roman" w:cs="Times New Roman"/>
          <w:sz w:val="28"/>
          <w:szCs w:val="28"/>
          <w:lang w:val="uk-UA"/>
        </w:rPr>
        <w:t>зберігання</w:t>
      </w:r>
      <w:proofErr w:type="spellEnd"/>
      <w:r w:rsidR="00EE348F" w:rsidRPr="001C49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адміністрування податків і зборів, зниження частки тіньової економіки, підвищення інвестиційної привабливості громади. </w:t>
      </w:r>
    </w:p>
    <w:p w:rsidR="003C5DA5" w:rsidRPr="001C49DA" w:rsidRDefault="003C5DA5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Прогнозу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базується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принципах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збалансованості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обґрунтованості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статтею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7 </w:t>
      </w:r>
      <w:proofErr w:type="gramStart"/>
      <w:r w:rsidRPr="001C49DA">
        <w:rPr>
          <w:rFonts w:ascii="Times New Roman" w:hAnsi="Times New Roman" w:cs="Times New Roman"/>
          <w:sz w:val="28"/>
          <w:szCs w:val="28"/>
        </w:rPr>
        <w:t>Бюджетного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 xml:space="preserve"> кодексу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>.</w:t>
      </w:r>
    </w:p>
    <w:p w:rsidR="006F765C" w:rsidRPr="001C49DA" w:rsidRDefault="006F765C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6C0810" w:rsidRPr="00041A79" w:rsidRDefault="006C0810" w:rsidP="006F765C">
      <w:pPr>
        <w:pStyle w:val="a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ІІ. </w:t>
      </w:r>
      <w:proofErr w:type="spellStart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Основні</w:t>
      </w:r>
      <w:proofErr w:type="spellEnd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прогнозні</w:t>
      </w:r>
      <w:proofErr w:type="spellEnd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показники</w:t>
      </w:r>
      <w:proofErr w:type="spellEnd"/>
    </w:p>
    <w:p w:rsidR="006C0810" w:rsidRPr="00041A79" w:rsidRDefault="006C0810" w:rsidP="006F765C">
      <w:pPr>
        <w:pStyle w:val="a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економічного</w:t>
      </w:r>
      <w:proofErr w:type="spellEnd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proofErr w:type="gramStart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соц</w:t>
      </w:r>
      <w:proofErr w:type="gramEnd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іального</w:t>
      </w:r>
      <w:proofErr w:type="spellEnd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розвитку</w:t>
      </w:r>
      <w:proofErr w:type="spellEnd"/>
    </w:p>
    <w:p w:rsidR="006C0810" w:rsidRPr="00041A79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C5DA5" w:rsidRPr="001C49DA" w:rsidRDefault="006C0810" w:rsidP="009C6E72">
      <w:pPr>
        <w:pStyle w:val="a7"/>
        <w:tabs>
          <w:tab w:val="left" w:pos="567"/>
        </w:tabs>
        <w:rPr>
          <w:rFonts w:ascii="Times New Roman" w:eastAsia="Calibri" w:hAnsi="Times New Roman" w:cs="Times New Roman"/>
          <w:sz w:val="28"/>
          <w:szCs w:val="28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="009C6E72" w:rsidRPr="001C49DA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час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розроблення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 Прогнозу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враховано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основні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прогнозні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макропоказники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економічного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соціального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розвитку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України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та  стан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економічного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соціального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розвитку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територіальної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громади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в поточному </w:t>
      </w:r>
      <w:proofErr w:type="spellStart"/>
      <w:r w:rsidR="003C5DA5" w:rsidRPr="001C49DA">
        <w:rPr>
          <w:rFonts w:ascii="Times New Roman" w:eastAsia="Calibri" w:hAnsi="Times New Roman" w:cs="Times New Roman"/>
          <w:sz w:val="28"/>
          <w:szCs w:val="28"/>
        </w:rPr>
        <w:t>році</w:t>
      </w:r>
      <w:proofErr w:type="spellEnd"/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та на 202</w:t>
      </w:r>
      <w:r w:rsidR="007207BA" w:rsidRPr="001C49DA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="003C5DA5" w:rsidRPr="001C49DA">
        <w:rPr>
          <w:rFonts w:ascii="Times New Roman" w:eastAsia="Calibri" w:hAnsi="Times New Roman" w:cs="Times New Roman"/>
          <w:sz w:val="28"/>
          <w:szCs w:val="28"/>
        </w:rPr>
        <w:t>-202</w:t>
      </w:r>
      <w:r w:rsidR="007207BA" w:rsidRPr="001C49DA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3C5DA5" w:rsidRPr="001C49DA">
        <w:rPr>
          <w:rFonts w:ascii="Times New Roman" w:eastAsia="Calibri" w:hAnsi="Times New Roman" w:cs="Times New Roman"/>
          <w:sz w:val="28"/>
          <w:szCs w:val="28"/>
        </w:rPr>
        <w:t xml:space="preserve"> роки.</w:t>
      </w:r>
    </w:p>
    <w:p w:rsidR="006C0810" w:rsidRPr="001C49DA" w:rsidRDefault="003C5DA5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Основні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види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господарської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діяльності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територіальної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громади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це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сільське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господарство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роздрібна</w:t>
      </w:r>
      <w:proofErr w:type="spellEnd"/>
      <w:r w:rsidRPr="001C49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eastAsia="Calibri" w:hAnsi="Times New Roman" w:cs="Times New Roman"/>
          <w:sz w:val="28"/>
          <w:szCs w:val="28"/>
        </w:rPr>
        <w:t>торгівля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. 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В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бюджеті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найбільшу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питому</w:t>
      </w:r>
      <w:proofErr w:type="gram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вагу в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загальному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обсязі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власних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доходів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займають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податок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доходи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фізичних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осіб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плата за землю,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єдиний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податок</w:t>
      </w:r>
      <w:proofErr w:type="spellEnd"/>
      <w:r w:rsidR="004B5004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97,</w:t>
      </w:r>
      <w:r w:rsidR="004B5004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%.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Аналіз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тенденцій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іально-економічного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свідчить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утримуються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стабільні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зростання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іоритетними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є: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функціонування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гуманітарної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сприятливих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 для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ідприємницької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-  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подальшого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зростання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усіх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галузях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сферах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ефективної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управління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земельними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ресурсами;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стабільної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житлово-комунального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господарства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екологічне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оздоровлення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довкілля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-подальше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впровадження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енергозберігаючих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заходів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усіх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сферах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господарювання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-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ідвищення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якості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адміністративних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стабільної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життєдіяльності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покращення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якості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C6E72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6C0810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В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враховані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макропоказники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іального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саме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C6E72" w:rsidRPr="009C6E72" w:rsidRDefault="009C6E72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tbl>
      <w:tblPr>
        <w:tblW w:w="8123" w:type="dxa"/>
        <w:tblInd w:w="-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2"/>
        <w:gridCol w:w="1481"/>
        <w:gridCol w:w="1650"/>
        <w:gridCol w:w="1650"/>
      </w:tblGrid>
      <w:tr w:rsidR="0014549E" w:rsidRPr="00041A79" w:rsidTr="009C6E72">
        <w:tc>
          <w:tcPr>
            <w:tcW w:w="334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041A79" w:rsidRDefault="0014549E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показника</w:t>
            </w:r>
            <w:proofErr w:type="gram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,о</w:t>
            </w:r>
            <w:proofErr w:type="gram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диниця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виміру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041A79" w:rsidRDefault="0014549E" w:rsidP="0014549E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 (план)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041A79" w:rsidRDefault="0014549E" w:rsidP="0014549E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 (план)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041A79" w:rsidRDefault="0014549E" w:rsidP="0014549E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 (план)</w:t>
            </w:r>
          </w:p>
        </w:tc>
      </w:tr>
      <w:tr w:rsidR="0014549E" w:rsidRPr="00041A79" w:rsidTr="009C6E72">
        <w:tc>
          <w:tcPr>
            <w:tcW w:w="334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041A79" w:rsidRDefault="0014549E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Індекс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цін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виробників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9C6E72" w:rsidRDefault="009C6E7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111,3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9C6E72" w:rsidRDefault="009C6E7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109,4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9C6E72" w:rsidRDefault="009C6E7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107,9</w:t>
            </w:r>
          </w:p>
        </w:tc>
      </w:tr>
      <w:tr w:rsidR="0014549E" w:rsidRPr="00041A79" w:rsidTr="009C6E72">
        <w:tc>
          <w:tcPr>
            <w:tcW w:w="334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041A79" w:rsidRDefault="0014549E" w:rsidP="009C6E72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Мінімальна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заробітна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плата з 01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січня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9C6E72" w:rsidRDefault="009C6E7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8688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9C6E72" w:rsidRDefault="009C6E72" w:rsidP="00041A79">
            <w:pPr>
              <w:pStyle w:val="a7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  <w:t>9374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9C6E72" w:rsidRDefault="009C6E72" w:rsidP="00041A79">
            <w:pPr>
              <w:pStyle w:val="a7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  <w:t>10059</w:t>
            </w:r>
          </w:p>
        </w:tc>
      </w:tr>
      <w:tr w:rsidR="0014549E" w:rsidRPr="00041A79" w:rsidTr="009C6E72">
        <w:tc>
          <w:tcPr>
            <w:tcW w:w="334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041A79" w:rsidRDefault="0014549E" w:rsidP="009C6E72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Посадовий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оклад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працівника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І </w:t>
            </w:r>
            <w:proofErr w:type="gram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тарифного</w:t>
            </w:r>
            <w:proofErr w:type="gram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розряду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ЄТС з 01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січня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9C6E72" w:rsidRDefault="009C6E7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3470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9C6E72" w:rsidRDefault="009C6E72" w:rsidP="00041A79">
            <w:pPr>
              <w:pStyle w:val="a7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  <w:t>3744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14549E" w:rsidRPr="009C6E72" w:rsidRDefault="009C6E72" w:rsidP="00041A79">
            <w:pPr>
              <w:pStyle w:val="a7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  <w:t>4018</w:t>
            </w:r>
          </w:p>
        </w:tc>
      </w:tr>
    </w:tbl>
    <w:p w:rsidR="008222B8" w:rsidRPr="00041A79" w:rsidRDefault="008222B8" w:rsidP="00041A79">
      <w:pPr>
        <w:pStyle w:val="a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6C0810" w:rsidRPr="00041A79" w:rsidRDefault="006C0810" w:rsidP="001B11AE">
      <w:pPr>
        <w:pStyle w:val="a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ІІІ. Загальні показники бюджету</w:t>
      </w:r>
    </w:p>
    <w:p w:rsidR="006C0810" w:rsidRPr="00041A79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41A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C0810" w:rsidRPr="001C49DA" w:rsidRDefault="00F3269D" w:rsidP="009C6E72">
      <w:pPr>
        <w:pStyle w:val="a7"/>
        <w:tabs>
          <w:tab w:val="left" w:pos="567"/>
        </w:tabs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рогноз включає показники бюджету територіальної громади за основними видами доходів, видатків та фінансування, взаємовідносинами бюджету територіальної громади з бюджетами інших рівнів.</w:t>
      </w:r>
    </w:p>
    <w:p w:rsidR="006C0810" w:rsidRPr="001C49DA" w:rsidRDefault="006C0810" w:rsidP="009C6E72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Обсяг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</w:t>
      </w:r>
      <w:proofErr w:type="spellStart"/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ік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прогнозується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9325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9939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 – 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97194812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 – 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106886602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</w:p>
    <w:p w:rsidR="00F3269D" w:rsidRPr="001C49DA" w:rsidRDefault="006C0810" w:rsidP="009C6E72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Граничні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складають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ік – 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93412542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 – 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97347415</w:t>
      </w:r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 – 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107039205</w:t>
      </w:r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</w:p>
    <w:p w:rsidR="006C0810" w:rsidRPr="001C49DA" w:rsidRDefault="006C0810" w:rsidP="009C6E72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Повернення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269D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кредиті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рік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152603грн,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рік -152603грн,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- 152603грн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наведено в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1 .</w:t>
      </w:r>
    </w:p>
    <w:p w:rsidR="00CC589B" w:rsidRPr="00CC589B" w:rsidRDefault="00CC589B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C0810" w:rsidRPr="001C49DA" w:rsidRDefault="00EE348F" w:rsidP="001B11AE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bookmark4"/>
      <w:r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en-US" w:eastAsia="ru-RU"/>
        </w:rPr>
        <w:t>IV</w:t>
      </w:r>
      <w:r w:rsidRPr="00CD1EB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Показники</w:t>
      </w:r>
      <w:proofErr w:type="spellEnd"/>
      <w:r w:rsidR="006C0810"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доходів</w:t>
      </w:r>
      <w:proofErr w:type="spellEnd"/>
      <w:r w:rsidR="006C0810"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бюджету</w:t>
      </w:r>
      <w:bookmarkEnd w:id="1"/>
    </w:p>
    <w:p w:rsidR="006C0810" w:rsidRPr="001C49DA" w:rsidRDefault="006C0810" w:rsidP="00B41D63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Прогноз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сформований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макропоказників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застосуванням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Бюджетного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Податкового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також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урахуванням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засад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бюджетів,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закладені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Бюджетній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декларації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202</w:t>
      </w:r>
      <w:r w:rsidR="00B41D6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затвердженій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постановою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</w:t>
      </w:r>
      <w:proofErr w:type="spellEnd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</w:t>
      </w:r>
      <w:proofErr w:type="gramStart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</w:t>
      </w:r>
      <w:proofErr w:type="spellEnd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27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774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</w:t>
      </w:r>
      <w:proofErr w:type="spellEnd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деклараці</w:t>
      </w:r>
      <w:proofErr w:type="spellEnd"/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202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роки».</w:t>
      </w:r>
    </w:p>
    <w:p w:rsidR="00A327FF" w:rsidRPr="001C49DA" w:rsidRDefault="006C0810" w:rsidP="00A327FF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Обсяг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дохідної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</w:t>
      </w:r>
      <w:proofErr w:type="spellStart"/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ік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прогнозується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9325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9939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202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 – 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97194812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202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 –</w:t>
      </w:r>
      <w:r w:rsidR="00A327FF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106886602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додатком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</w:t>
      </w:r>
    </w:p>
    <w:p w:rsidR="006C0810" w:rsidRPr="001C49DA" w:rsidRDefault="006C0810" w:rsidP="00353309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прогнозуванні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дохідної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середньостроковий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період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враховано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фактичне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дохідної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</w:t>
      </w:r>
      <w:proofErr w:type="spellStart"/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</w:t>
      </w:r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І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івріччя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очікувані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202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ідвищення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прожиткового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мінімуму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мінімальної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заробітної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плати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посадового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окладу (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ставки)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працівника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 тарифного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розряду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Єдиної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сітки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застосування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ставок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оподаткування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загальнодержавних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податків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зокрема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збору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доходи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фізичних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осіб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застосування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01.01.2022 року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ставок місцевих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податкі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зборів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024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Саксаганською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міською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радою;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застосування індексу споживчих цін, що використовується для визначення коефіцієнта індексації нормативної грошової оцінки земель населених пунктів, із значенням 100 відсотків;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зарахування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13,44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відсотка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акцизного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вироблених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ввезених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митну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територію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ідакцизних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до бюджету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1B11AE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розширення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переліку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платних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надаватимуться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центром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адміністративних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6F90" w:rsidRPr="001C49DA" w:rsidRDefault="006C0810" w:rsidP="00353309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статей 98-100 Бюджетного кодексу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 бюджетного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вирівнювання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передбачає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горизонтальне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вирівнювання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податкоспроможності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територій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залежно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надходжень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доходи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фізичних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осіб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розрахунку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одного жителя, шляхом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трансфертів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0810" w:rsidRPr="001C49DA" w:rsidRDefault="006C0810" w:rsidP="00353309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Обсяг базової дотації згідно з розрахунками Міністерства фінансів України передбачається на 202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рік в сумі – 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EB6F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217</w:t>
      </w:r>
      <w:r w:rsidR="00EB6F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000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на 202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рік – 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EB6F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027</w:t>
      </w:r>
      <w:r w:rsidR="00EB6F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400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на 202</w:t>
      </w:r>
      <w:r w:rsidR="009F20C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рік – 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</w:t>
      </w:r>
      <w:r w:rsidR="00EB6F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505</w:t>
      </w:r>
      <w:r w:rsidR="00EB6F9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800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грн.</w:t>
      </w:r>
    </w:p>
    <w:p w:rsidR="006C0810" w:rsidRPr="001C49DA" w:rsidRDefault="006C0810" w:rsidP="00353309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урахуванням прогнозу основних макроекономічних показників економічного та соціального розвитку країни, бази оподаткування, ефективності податкового адміністрування, загальні показники доходів бюджету </w:t>
      </w:r>
      <w:proofErr w:type="spellStart"/>
      <w:r w:rsidR="0055253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55253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територіальної громади на 202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-202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роки зростають.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доході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</w:t>
      </w:r>
      <w:proofErr w:type="spellStart"/>
      <w:r w:rsidR="0055253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55253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сільської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ї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353309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</w:t>
      </w:r>
    </w:p>
    <w:p w:rsidR="006C0810" w:rsidRPr="00041A79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(без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урахування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міжбюджетних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трансфертів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11E4E" w:rsidRPr="00041A79" w:rsidRDefault="00811E4E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          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</w:t>
      </w:r>
      <w:proofErr w:type="spellEnd"/>
    </w:p>
    <w:tbl>
      <w:tblPr>
        <w:tblStyle w:val="a6"/>
        <w:tblW w:w="9219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656"/>
        <w:gridCol w:w="1045"/>
        <w:gridCol w:w="992"/>
        <w:gridCol w:w="517"/>
        <w:gridCol w:w="1134"/>
        <w:gridCol w:w="992"/>
        <w:gridCol w:w="656"/>
      </w:tblGrid>
      <w:tr w:rsidR="00552539" w:rsidRPr="00041A79" w:rsidTr="002258F7">
        <w:tc>
          <w:tcPr>
            <w:tcW w:w="1101" w:type="dxa"/>
            <w:vMerge w:val="restart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Найменування</w:t>
            </w:r>
            <w:proofErr w:type="spellEnd"/>
          </w:p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показника</w:t>
            </w:r>
            <w:proofErr w:type="spellEnd"/>
          </w:p>
        </w:tc>
        <w:tc>
          <w:tcPr>
            <w:tcW w:w="2782" w:type="dxa"/>
            <w:gridSpan w:val="3"/>
          </w:tcPr>
          <w:p w:rsidR="00552539" w:rsidRPr="00041A79" w:rsidRDefault="0035330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</w:t>
            </w:r>
            <w:r w:rsidR="00552539"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="00552539"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="00552539"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</w:t>
            </w:r>
          </w:p>
        </w:tc>
        <w:tc>
          <w:tcPr>
            <w:tcW w:w="2554" w:type="dxa"/>
            <w:gridSpan w:val="3"/>
          </w:tcPr>
          <w:p w:rsidR="00552539" w:rsidRPr="00041A79" w:rsidRDefault="00552539" w:rsidP="0035330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 w:rsidR="00353309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7</w:t>
            </w: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</w:t>
            </w:r>
          </w:p>
        </w:tc>
        <w:tc>
          <w:tcPr>
            <w:tcW w:w="2782" w:type="dxa"/>
            <w:gridSpan w:val="3"/>
          </w:tcPr>
          <w:p w:rsidR="00552539" w:rsidRPr="00041A79" w:rsidRDefault="00552539" w:rsidP="0035330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  <w:r w:rsidR="00353309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</w:t>
            </w: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</w:t>
            </w:r>
          </w:p>
        </w:tc>
      </w:tr>
      <w:tr w:rsidR="00ED1D79" w:rsidRPr="00041A79" w:rsidTr="002258F7">
        <w:tc>
          <w:tcPr>
            <w:tcW w:w="1101" w:type="dxa"/>
            <w:vMerge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134" w:type="dxa"/>
            <w:vMerge w:val="restart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</w:t>
            </w:r>
          </w:p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648" w:type="dxa"/>
            <w:gridSpan w:val="2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Відхилення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попереднього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року</w:t>
            </w:r>
          </w:p>
        </w:tc>
        <w:tc>
          <w:tcPr>
            <w:tcW w:w="1045" w:type="dxa"/>
            <w:vMerge w:val="restart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</w:t>
            </w:r>
          </w:p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509" w:type="dxa"/>
            <w:gridSpan w:val="2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Відхилення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попереднього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року</w:t>
            </w:r>
          </w:p>
        </w:tc>
        <w:tc>
          <w:tcPr>
            <w:tcW w:w="1134" w:type="dxa"/>
            <w:vMerge w:val="restart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</w:t>
            </w:r>
          </w:p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648" w:type="dxa"/>
            <w:gridSpan w:val="2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Відхилення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попереднього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року</w:t>
            </w:r>
          </w:p>
        </w:tc>
      </w:tr>
      <w:tr w:rsidR="00ED1D79" w:rsidRPr="00041A79" w:rsidTr="002258F7">
        <w:tc>
          <w:tcPr>
            <w:tcW w:w="1101" w:type="dxa"/>
            <w:vMerge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92" w:type="dxa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+/-</w:t>
            </w:r>
          </w:p>
        </w:tc>
        <w:tc>
          <w:tcPr>
            <w:tcW w:w="656" w:type="dxa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045" w:type="dxa"/>
            <w:vMerge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92" w:type="dxa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+/-</w:t>
            </w:r>
          </w:p>
        </w:tc>
        <w:tc>
          <w:tcPr>
            <w:tcW w:w="517" w:type="dxa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134" w:type="dxa"/>
            <w:vMerge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92" w:type="dxa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+/-</w:t>
            </w:r>
          </w:p>
        </w:tc>
        <w:tc>
          <w:tcPr>
            <w:tcW w:w="656" w:type="dxa"/>
          </w:tcPr>
          <w:p w:rsidR="00552539" w:rsidRPr="00041A79" w:rsidRDefault="0055253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ED1D79" w:rsidRPr="00041A79" w:rsidTr="002258F7">
        <w:tc>
          <w:tcPr>
            <w:tcW w:w="1101" w:type="dxa"/>
          </w:tcPr>
          <w:p w:rsidR="00552539" w:rsidRPr="00041A79" w:rsidRDefault="00552539" w:rsidP="00041A7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041A79">
              <w:rPr>
                <w:rFonts w:ascii="Times New Roman" w:hAnsi="Times New Roman" w:cs="Times New Roman"/>
                <w:lang w:eastAsia="ru-RU"/>
              </w:rPr>
              <w:t>Бюджет</w:t>
            </w:r>
          </w:p>
          <w:p w:rsidR="00552539" w:rsidRPr="00041A79" w:rsidRDefault="00552539" w:rsidP="00041A7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041A79">
              <w:rPr>
                <w:rFonts w:ascii="Times New Roman" w:hAnsi="Times New Roman" w:cs="Times New Roman"/>
                <w:lang w:val="uk-UA" w:eastAsia="ru-RU"/>
              </w:rPr>
              <w:t>Саксаганської</w:t>
            </w:r>
            <w:proofErr w:type="spellEnd"/>
            <w:r w:rsidRPr="00041A79">
              <w:rPr>
                <w:rFonts w:ascii="Times New Roman" w:hAnsi="Times New Roman" w:cs="Times New Roman"/>
                <w:lang w:val="uk-UA" w:eastAsia="ru-RU"/>
              </w:rPr>
              <w:t xml:space="preserve"> сільської</w:t>
            </w:r>
          </w:p>
          <w:p w:rsidR="00552539" w:rsidRPr="00041A79" w:rsidRDefault="00552539" w:rsidP="00041A79">
            <w:pPr>
              <w:pStyle w:val="a7"/>
              <w:rPr>
                <w:rFonts w:ascii="Times New Roman" w:hAnsi="Times New Roman" w:cs="Times New Roman"/>
                <w:lang w:val="uk-UA" w:eastAsia="ru-RU"/>
              </w:rPr>
            </w:pPr>
            <w:proofErr w:type="spellStart"/>
            <w:r w:rsidRPr="00041A79">
              <w:rPr>
                <w:rFonts w:ascii="Times New Roman" w:hAnsi="Times New Roman" w:cs="Times New Roman"/>
                <w:lang w:eastAsia="ru-RU"/>
              </w:rPr>
              <w:t>територіальної</w:t>
            </w:r>
            <w:proofErr w:type="spellEnd"/>
            <w:r w:rsidRPr="00041A79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41A79">
              <w:rPr>
                <w:rFonts w:ascii="Times New Roman" w:hAnsi="Times New Roman" w:cs="Times New Roman"/>
                <w:lang w:eastAsia="ru-RU"/>
              </w:rPr>
              <w:t>громади</w:t>
            </w:r>
            <w:proofErr w:type="spellEnd"/>
            <w:r w:rsidRPr="00041A79">
              <w:rPr>
                <w:rFonts w:ascii="Times New Roman" w:hAnsi="Times New Roman" w:cs="Times New Roman"/>
                <w:lang w:eastAsia="ru-RU"/>
              </w:rPr>
              <w:t xml:space="preserve"> (без </w:t>
            </w:r>
            <w:proofErr w:type="spellStart"/>
            <w:r w:rsidRPr="00041A79">
              <w:rPr>
                <w:rFonts w:ascii="Times New Roman" w:hAnsi="Times New Roman" w:cs="Times New Roman"/>
                <w:lang w:eastAsia="ru-RU"/>
              </w:rPr>
              <w:t>урахування</w:t>
            </w:r>
            <w:proofErr w:type="spellEnd"/>
            <w:r w:rsidRPr="00041A79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41A79">
              <w:rPr>
                <w:rFonts w:ascii="Times New Roman" w:hAnsi="Times New Roman" w:cs="Times New Roman"/>
                <w:lang w:eastAsia="ru-RU"/>
              </w:rPr>
              <w:t>міжбюджетних</w:t>
            </w:r>
            <w:proofErr w:type="spellEnd"/>
            <w:r w:rsidRPr="00041A79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41A79">
              <w:rPr>
                <w:rFonts w:ascii="Times New Roman" w:hAnsi="Times New Roman" w:cs="Times New Roman"/>
                <w:lang w:eastAsia="ru-RU"/>
              </w:rPr>
              <w:t>трансфертів</w:t>
            </w:r>
            <w:proofErr w:type="spellEnd"/>
            <w:r w:rsidRPr="00041A79">
              <w:rPr>
                <w:rFonts w:ascii="Times New Roman" w:hAnsi="Times New Roman" w:cs="Times New Roman"/>
                <w:lang w:eastAsia="ru-RU"/>
              </w:rPr>
              <w:t xml:space="preserve">), в </w:t>
            </w:r>
            <w:proofErr w:type="spellStart"/>
            <w:r w:rsidRPr="00041A79">
              <w:rPr>
                <w:rFonts w:ascii="Times New Roman" w:hAnsi="Times New Roman" w:cs="Times New Roman"/>
                <w:lang w:eastAsia="ru-RU"/>
              </w:rPr>
              <w:t>т.ч</w:t>
            </w:r>
            <w:proofErr w:type="spellEnd"/>
            <w:r w:rsidRPr="00041A79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</w:tcPr>
          <w:p w:rsidR="00552539" w:rsidRPr="002258F7" w:rsidRDefault="0035330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225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56985630</w:t>
            </w:r>
          </w:p>
        </w:tc>
        <w:tc>
          <w:tcPr>
            <w:tcW w:w="992" w:type="dxa"/>
          </w:tcPr>
          <w:p w:rsidR="00552539" w:rsidRPr="002258F7" w:rsidRDefault="002258F7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225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-338330</w:t>
            </w:r>
          </w:p>
          <w:p w:rsidR="002258F7" w:rsidRPr="002258F7" w:rsidRDefault="002258F7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656" w:type="dxa"/>
          </w:tcPr>
          <w:p w:rsidR="00552539" w:rsidRPr="002258F7" w:rsidRDefault="00DF24A1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99</w:t>
            </w:r>
          </w:p>
        </w:tc>
        <w:tc>
          <w:tcPr>
            <w:tcW w:w="1045" w:type="dxa"/>
          </w:tcPr>
          <w:p w:rsidR="00552539" w:rsidRPr="002258F7" w:rsidRDefault="0035330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225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58736829</w:t>
            </w:r>
          </w:p>
        </w:tc>
        <w:tc>
          <w:tcPr>
            <w:tcW w:w="992" w:type="dxa"/>
          </w:tcPr>
          <w:p w:rsidR="00552539" w:rsidRPr="002258F7" w:rsidRDefault="0035330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225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1751199</w:t>
            </w:r>
          </w:p>
        </w:tc>
        <w:tc>
          <w:tcPr>
            <w:tcW w:w="517" w:type="dxa"/>
          </w:tcPr>
          <w:p w:rsidR="00552539" w:rsidRPr="002258F7" w:rsidRDefault="0035330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225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103</w:t>
            </w:r>
          </w:p>
        </w:tc>
        <w:tc>
          <w:tcPr>
            <w:tcW w:w="1134" w:type="dxa"/>
          </w:tcPr>
          <w:p w:rsidR="00552539" w:rsidRPr="002258F7" w:rsidRDefault="0035330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225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60576955</w:t>
            </w:r>
          </w:p>
        </w:tc>
        <w:tc>
          <w:tcPr>
            <w:tcW w:w="992" w:type="dxa"/>
          </w:tcPr>
          <w:p w:rsidR="00552539" w:rsidRPr="002258F7" w:rsidRDefault="00811E4E" w:rsidP="002258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225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</w:t>
            </w:r>
            <w:r w:rsidR="002258F7" w:rsidRPr="00225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840126</w:t>
            </w:r>
          </w:p>
        </w:tc>
        <w:tc>
          <w:tcPr>
            <w:tcW w:w="656" w:type="dxa"/>
          </w:tcPr>
          <w:p w:rsidR="00552539" w:rsidRPr="002258F7" w:rsidRDefault="00811E4E" w:rsidP="002258F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2258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103</w:t>
            </w:r>
          </w:p>
        </w:tc>
      </w:tr>
      <w:tr w:rsidR="00ED1D79" w:rsidRPr="00041A79" w:rsidTr="002258F7">
        <w:tc>
          <w:tcPr>
            <w:tcW w:w="1101" w:type="dxa"/>
          </w:tcPr>
          <w:p w:rsidR="00ED1D79" w:rsidRPr="00041A79" w:rsidRDefault="00ED1D79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proofErr w:type="spellStart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Загальний</w:t>
            </w:r>
            <w:proofErr w:type="spellEnd"/>
            <w:r w:rsidRPr="00041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фонд</w:t>
            </w:r>
          </w:p>
        </w:tc>
        <w:tc>
          <w:tcPr>
            <w:tcW w:w="1134" w:type="dxa"/>
          </w:tcPr>
          <w:p w:rsidR="00ED1D79" w:rsidRPr="00041A79" w:rsidRDefault="00DF24A1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56591390</w:t>
            </w:r>
          </w:p>
        </w:tc>
        <w:tc>
          <w:tcPr>
            <w:tcW w:w="992" w:type="dxa"/>
          </w:tcPr>
          <w:p w:rsidR="00ED1D79" w:rsidRDefault="00DB3183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2039710</w:t>
            </w:r>
          </w:p>
          <w:p w:rsidR="00DB3183" w:rsidRPr="00041A79" w:rsidRDefault="00DB3183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656" w:type="dxa"/>
          </w:tcPr>
          <w:p w:rsidR="00ED1D79" w:rsidRPr="00041A79" w:rsidRDefault="00DB3183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104</w:t>
            </w:r>
          </w:p>
        </w:tc>
        <w:tc>
          <w:tcPr>
            <w:tcW w:w="1045" w:type="dxa"/>
          </w:tcPr>
          <w:p w:rsidR="00ED1D79" w:rsidRPr="00041A79" w:rsidRDefault="00DF24A1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58311490</w:t>
            </w:r>
          </w:p>
        </w:tc>
        <w:tc>
          <w:tcPr>
            <w:tcW w:w="992" w:type="dxa"/>
          </w:tcPr>
          <w:p w:rsidR="00ED1D79" w:rsidRPr="00041A79" w:rsidRDefault="00DF24A1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1720100</w:t>
            </w:r>
          </w:p>
        </w:tc>
        <w:tc>
          <w:tcPr>
            <w:tcW w:w="517" w:type="dxa"/>
          </w:tcPr>
          <w:p w:rsidR="00ED1D79" w:rsidRPr="00041A79" w:rsidRDefault="00C2490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103</w:t>
            </w:r>
          </w:p>
        </w:tc>
        <w:tc>
          <w:tcPr>
            <w:tcW w:w="1134" w:type="dxa"/>
          </w:tcPr>
          <w:p w:rsidR="00ED1D79" w:rsidRPr="00041A79" w:rsidRDefault="00DF24A1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60128590</w:t>
            </w:r>
          </w:p>
        </w:tc>
        <w:tc>
          <w:tcPr>
            <w:tcW w:w="992" w:type="dxa"/>
          </w:tcPr>
          <w:p w:rsidR="00ED1D79" w:rsidRPr="00041A79" w:rsidRDefault="00C2490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1817100</w:t>
            </w:r>
          </w:p>
        </w:tc>
        <w:tc>
          <w:tcPr>
            <w:tcW w:w="656" w:type="dxa"/>
          </w:tcPr>
          <w:p w:rsidR="00ED1D79" w:rsidRPr="00041A79" w:rsidRDefault="00C2490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103</w:t>
            </w:r>
          </w:p>
        </w:tc>
      </w:tr>
      <w:tr w:rsidR="00ED1D79" w:rsidRPr="00041A79" w:rsidTr="002258F7">
        <w:tc>
          <w:tcPr>
            <w:tcW w:w="1101" w:type="dxa"/>
          </w:tcPr>
          <w:p w:rsidR="00ED1D79" w:rsidRPr="00041A79" w:rsidRDefault="00ED1D79" w:rsidP="00041A7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41A79">
              <w:rPr>
                <w:rFonts w:ascii="Times New Roman" w:hAnsi="Times New Roman" w:cs="Times New Roman"/>
                <w:lang w:eastAsia="ru-RU"/>
              </w:rPr>
              <w:t>Спец</w:t>
            </w:r>
            <w:proofErr w:type="gramEnd"/>
            <w:r w:rsidRPr="00041A79">
              <w:rPr>
                <w:rFonts w:ascii="Times New Roman" w:hAnsi="Times New Roman" w:cs="Times New Roman"/>
                <w:lang w:eastAsia="ru-RU"/>
              </w:rPr>
              <w:t>іальний</w:t>
            </w:r>
            <w:proofErr w:type="spellEnd"/>
          </w:p>
          <w:p w:rsidR="00ED1D79" w:rsidRPr="00041A79" w:rsidRDefault="00ED1D79" w:rsidP="00041A79">
            <w:pPr>
              <w:pStyle w:val="a7"/>
              <w:rPr>
                <w:rFonts w:ascii="Times New Roman" w:hAnsi="Times New Roman" w:cs="Times New Roman"/>
                <w:lang w:val="uk-UA" w:eastAsia="ru-RU"/>
              </w:rPr>
            </w:pPr>
            <w:r w:rsidRPr="00041A79">
              <w:rPr>
                <w:rFonts w:ascii="Times New Roman" w:hAnsi="Times New Roman" w:cs="Times New Roman"/>
                <w:lang w:eastAsia="ru-RU"/>
              </w:rPr>
              <w:t>фонд</w:t>
            </w:r>
          </w:p>
        </w:tc>
        <w:tc>
          <w:tcPr>
            <w:tcW w:w="1134" w:type="dxa"/>
          </w:tcPr>
          <w:p w:rsidR="00ED1D79" w:rsidRPr="00041A79" w:rsidRDefault="00DF24A1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394240</w:t>
            </w:r>
          </w:p>
        </w:tc>
        <w:tc>
          <w:tcPr>
            <w:tcW w:w="992" w:type="dxa"/>
          </w:tcPr>
          <w:p w:rsidR="00ED1D79" w:rsidRPr="00041A79" w:rsidRDefault="00DB3183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-2378040</w:t>
            </w:r>
          </w:p>
        </w:tc>
        <w:tc>
          <w:tcPr>
            <w:tcW w:w="656" w:type="dxa"/>
          </w:tcPr>
          <w:p w:rsidR="00ED1D79" w:rsidRDefault="00DB3183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</w:t>
            </w:r>
          </w:p>
          <w:p w:rsidR="00DB3183" w:rsidRPr="00041A79" w:rsidRDefault="00DB3183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045" w:type="dxa"/>
          </w:tcPr>
          <w:p w:rsidR="00ED1D79" w:rsidRPr="00041A79" w:rsidRDefault="00DF24A1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425339</w:t>
            </w:r>
          </w:p>
        </w:tc>
        <w:tc>
          <w:tcPr>
            <w:tcW w:w="992" w:type="dxa"/>
          </w:tcPr>
          <w:p w:rsidR="00ED1D79" w:rsidRPr="00041A79" w:rsidRDefault="00C2490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31099</w:t>
            </w:r>
          </w:p>
        </w:tc>
        <w:tc>
          <w:tcPr>
            <w:tcW w:w="517" w:type="dxa"/>
          </w:tcPr>
          <w:p w:rsidR="00ED1D79" w:rsidRPr="00041A79" w:rsidRDefault="00C2490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108</w:t>
            </w:r>
          </w:p>
        </w:tc>
        <w:tc>
          <w:tcPr>
            <w:tcW w:w="1134" w:type="dxa"/>
          </w:tcPr>
          <w:p w:rsidR="00ED1D79" w:rsidRPr="00041A79" w:rsidRDefault="00DF24A1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600968</w:t>
            </w:r>
          </w:p>
        </w:tc>
        <w:tc>
          <w:tcPr>
            <w:tcW w:w="992" w:type="dxa"/>
          </w:tcPr>
          <w:p w:rsidR="00ED1D79" w:rsidRPr="00041A79" w:rsidRDefault="00C2490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175629</w:t>
            </w:r>
          </w:p>
        </w:tc>
        <w:tc>
          <w:tcPr>
            <w:tcW w:w="656" w:type="dxa"/>
          </w:tcPr>
          <w:p w:rsidR="00ED1D79" w:rsidRPr="00041A79" w:rsidRDefault="00C24902" w:rsidP="00041A79">
            <w:pPr>
              <w:pStyle w:val="a7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141</w:t>
            </w:r>
          </w:p>
        </w:tc>
      </w:tr>
    </w:tbl>
    <w:p w:rsidR="00552539" w:rsidRPr="00041A79" w:rsidRDefault="00552539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C0810" w:rsidRPr="00041A79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B6F90" w:rsidRPr="001C49DA" w:rsidRDefault="00EE348F" w:rsidP="00EB6F90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V</w:t>
      </w:r>
      <w:r w:rsidRPr="001C4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C0810" w:rsidRPr="001C49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EB6F90" w:rsidRPr="001C49D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Показники</w:t>
      </w:r>
      <w:proofErr w:type="spellEnd"/>
      <w:r w:rsidR="00EB6F90" w:rsidRPr="001C49D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EB6F90" w:rsidRPr="001C49D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фінансування</w:t>
      </w:r>
      <w:proofErr w:type="spellEnd"/>
      <w:r w:rsidR="00EB6F90" w:rsidRPr="001C49DA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бюджету</w:t>
      </w:r>
    </w:p>
    <w:p w:rsidR="00EB6F90" w:rsidRPr="00041A79" w:rsidRDefault="00EB6F90" w:rsidP="00EB6F90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bookmark6"/>
      <w:r w:rsidRPr="00041A79">
        <w:rPr>
          <w:rFonts w:ascii="Times New Roman" w:eastAsia="Times New Roman" w:hAnsi="Times New Roman" w:cs="Times New Roman"/>
          <w:color w:val="2D5CA6"/>
          <w:sz w:val="28"/>
          <w:szCs w:val="28"/>
          <w:bdr w:val="none" w:sz="0" w:space="0" w:color="auto" w:frame="1"/>
          <w:lang w:eastAsia="ru-RU"/>
        </w:rPr>
        <w:t> </w:t>
      </w:r>
      <w:bookmarkEnd w:id="2"/>
    </w:p>
    <w:p w:rsidR="006C0810" w:rsidRDefault="00EE348F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E34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Повернення </w:t>
      </w:r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E34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кредитів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рік </w:t>
      </w:r>
      <w:r w:rsidRPr="00EE34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152603грн,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рік -152603грн, </w:t>
      </w:r>
      <w:r w:rsidRPr="00EE34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- 152603грн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прогнозуються  згідно з додатком 3</w:t>
      </w:r>
    </w:p>
    <w:p w:rsidR="00EE348F" w:rsidRPr="00041A79" w:rsidRDefault="00EE348F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F90" w:rsidRPr="00EE348F" w:rsidRDefault="00EB6F90" w:rsidP="00EB6F90">
      <w:pPr>
        <w:pStyle w:val="a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" w:name="bookmark7"/>
      <w:bookmarkStart w:id="4" w:name="bookmark5"/>
      <w:r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V</w:t>
      </w:r>
      <w:bookmarkEnd w:id="3"/>
      <w:r w:rsidR="00EE348F"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І</w:t>
      </w:r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Показники</w:t>
      </w:r>
      <w:proofErr w:type="spellEnd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видаткі</w:t>
      </w:r>
      <w:proofErr w:type="gramStart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бюджету</w:t>
      </w:r>
      <w:proofErr w:type="gramEnd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 </w:t>
      </w:r>
      <w:proofErr w:type="spellStart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надання</w:t>
      </w:r>
      <w:proofErr w:type="spellEnd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кредитів</w:t>
      </w:r>
      <w:proofErr w:type="spellEnd"/>
      <w:r w:rsidRPr="002D69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 бюджету</w:t>
      </w:r>
    </w:p>
    <w:p w:rsidR="00EE348F" w:rsidRPr="00EE348F" w:rsidRDefault="00EE348F" w:rsidP="00EB6F90">
      <w:pPr>
        <w:pStyle w:val="a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bookmarkEnd w:id="4"/>
    <w:p w:rsidR="00CC589B" w:rsidRPr="001C49DA" w:rsidRDefault="009B4521" w:rsidP="00EB6F90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бюджету</w:t>
      </w:r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1E4E" w:rsidRPr="001C49DA">
        <w:rPr>
          <w:rFonts w:ascii="Times New Roman" w:hAnsi="Times New Roman" w:cs="Times New Roman"/>
          <w:sz w:val="28"/>
          <w:szCs w:val="28"/>
        </w:rPr>
        <w:t>бюджету</w:t>
      </w:r>
      <w:proofErr w:type="spellEnd"/>
      <w:proofErr w:type="gramEnd"/>
      <w:r w:rsidR="00811E4E" w:rsidRPr="001C49DA">
        <w:rPr>
          <w:rFonts w:ascii="Times New Roman" w:hAnsi="Times New Roman" w:cs="Times New Roman"/>
          <w:sz w:val="28"/>
          <w:szCs w:val="28"/>
        </w:rPr>
        <w:t xml:space="preserve"> на 202</w:t>
      </w:r>
      <w:r w:rsidR="00DB3183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1E4E" w:rsidRPr="001C49DA">
        <w:rPr>
          <w:rFonts w:ascii="Times New Roman" w:hAnsi="Times New Roman" w:cs="Times New Roman"/>
          <w:sz w:val="28"/>
          <w:szCs w:val="28"/>
        </w:rPr>
        <w:t>-202</w:t>
      </w:r>
      <w:r w:rsidR="00DB3183" w:rsidRPr="001C49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1E4E" w:rsidRPr="001C49DA">
        <w:rPr>
          <w:rFonts w:ascii="Times New Roman" w:hAnsi="Times New Roman" w:cs="Times New Roman"/>
          <w:sz w:val="28"/>
          <w:szCs w:val="28"/>
        </w:rPr>
        <w:t xml:space="preserve"> роки  </w:t>
      </w:r>
      <w:proofErr w:type="spellStart"/>
      <w:r w:rsidR="00811E4E" w:rsidRPr="001C49DA">
        <w:rPr>
          <w:rFonts w:ascii="Times New Roman" w:hAnsi="Times New Roman" w:cs="Times New Roman"/>
          <w:sz w:val="28"/>
          <w:szCs w:val="28"/>
        </w:rPr>
        <w:t>прогнозуються</w:t>
      </w:r>
      <w:proofErr w:type="spellEnd"/>
      <w:r w:rsidR="00811E4E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згідно з </w:t>
      </w:r>
      <w:r w:rsidR="00811E4E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1E4E" w:rsidRPr="001C49DA">
        <w:rPr>
          <w:rFonts w:ascii="Times New Roman" w:hAnsi="Times New Roman" w:cs="Times New Roman"/>
          <w:sz w:val="28"/>
          <w:szCs w:val="28"/>
        </w:rPr>
        <w:t>додат</w:t>
      </w:r>
      <w:proofErr w:type="spellEnd"/>
      <w:r w:rsidR="00811E4E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ком </w:t>
      </w:r>
      <w:r w:rsidR="00811E4E" w:rsidRPr="001C49DA">
        <w:rPr>
          <w:rFonts w:ascii="Times New Roman" w:hAnsi="Times New Roman" w:cs="Times New Roman"/>
          <w:sz w:val="28"/>
          <w:szCs w:val="28"/>
        </w:rPr>
        <w:t xml:space="preserve">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1E4E" w:rsidRPr="001C49DA">
        <w:rPr>
          <w:rFonts w:ascii="Times New Roman" w:hAnsi="Times New Roman" w:cs="Times New Roman"/>
          <w:sz w:val="28"/>
          <w:szCs w:val="28"/>
        </w:rPr>
        <w:t>.</w:t>
      </w:r>
    </w:p>
    <w:p w:rsidR="00811E4E" w:rsidRPr="001C49DA" w:rsidRDefault="00811E4E" w:rsidP="00041A79">
      <w:pPr>
        <w:pStyle w:val="a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811E4E" w:rsidRPr="001C49DA" w:rsidRDefault="00811E4E" w:rsidP="00DB3183">
      <w:pPr>
        <w:pStyle w:val="a7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Під час формування видаткової частини бюджету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у середньостроковому періоді основним прагненням є досягнення цілей державної політики в межах ресурсних можливостей бюджету територіальної громади, спрямовування коштів на заходи відповідно до їх пріоритетності та актуальності, а також з урахуванням економного використання коштів за діючими бюджетними програмами. </w:t>
      </w:r>
    </w:p>
    <w:p w:rsidR="006C0810" w:rsidRPr="001C49DA" w:rsidRDefault="006C0810" w:rsidP="00DB3183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Основними цілями бюджетної політики на місцевому рівні на 202</w:t>
      </w:r>
      <w:r w:rsidR="00DB318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6-2028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роки залишатиметься забезпечення стабільності, результативності, стійкості та збалансованості бюджету територіальної громади, ефективне використання бюджетних коштів в умовах обмеженості бюджетних ресурсів.</w:t>
      </w:r>
    </w:p>
    <w:p w:rsidR="00DB3183" w:rsidRPr="001C49DA" w:rsidRDefault="006C0810" w:rsidP="00DB3183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Фінансування видатків бюджету </w:t>
      </w:r>
      <w:proofErr w:type="spellStart"/>
      <w:r w:rsidR="003647C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3647C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територіальної громади, місцевих цільових програм на період до 202</w:t>
      </w:r>
      <w:r w:rsidR="00DB318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здійснюватиметься в рамках жорсткої економії бюджетних коштів. </w:t>
      </w:r>
      <w:r w:rsidR="00DB318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</w:p>
    <w:p w:rsidR="00811E4E" w:rsidRPr="001C49DA" w:rsidRDefault="00DB3183" w:rsidP="00DB3183">
      <w:pPr>
        <w:pStyle w:val="a7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умовах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визначальним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стане </w:t>
      </w:r>
      <w:proofErr w:type="spellStart"/>
      <w:proofErr w:type="gram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ідвищення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ефективності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відбуватиметься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основі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пріоритетності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оцінки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ступеня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очікуваних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результатів</w:t>
      </w:r>
      <w:proofErr w:type="spellEnd"/>
    </w:p>
    <w:p w:rsidR="00811E4E" w:rsidRPr="001C49DA" w:rsidRDefault="00811E4E" w:rsidP="007F784D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Прогнозні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кредитування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 w:rsidR="003647C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Саксаганської</w:t>
      </w:r>
      <w:proofErr w:type="spellEnd"/>
      <w:r w:rsidR="003647C5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</w:t>
      </w:r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202</w:t>
      </w:r>
      <w:r w:rsidR="007F784D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C49DA">
        <w:rPr>
          <w:rFonts w:ascii="Times New Roman" w:hAnsi="Times New Roman" w:cs="Times New Roman"/>
          <w:sz w:val="28"/>
          <w:szCs w:val="28"/>
        </w:rPr>
        <w:t xml:space="preserve"> – 202</w:t>
      </w:r>
      <w:r w:rsidR="007F784D" w:rsidRPr="001C49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C49DA">
        <w:rPr>
          <w:rFonts w:ascii="Times New Roman" w:hAnsi="Times New Roman" w:cs="Times New Roman"/>
          <w:sz w:val="28"/>
          <w:szCs w:val="28"/>
        </w:rPr>
        <w:t xml:space="preserve"> роки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відображені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ідставі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поданих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головними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розпорядниками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коштів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до Прогнозу, 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>:</w:t>
      </w:r>
    </w:p>
    <w:p w:rsidR="00811E4E" w:rsidRPr="001C49DA" w:rsidRDefault="00811E4E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граничні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видаткі</w:t>
      </w:r>
      <w:proofErr w:type="gramStart"/>
      <w:r w:rsidRPr="001C49DA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49DA">
        <w:rPr>
          <w:rFonts w:ascii="Times New Roman" w:hAnsi="Times New Roman" w:cs="Times New Roman"/>
          <w:sz w:val="28"/>
          <w:szCs w:val="28"/>
        </w:rPr>
        <w:t>бюджету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кредитів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з бюджету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головним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розпорядникам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коштів –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6;</w:t>
      </w:r>
    </w:p>
    <w:p w:rsidR="00811E4E" w:rsidRPr="001C49DA" w:rsidRDefault="00811E4E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граничні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бюджету за </w:t>
      </w:r>
      <w:proofErr w:type="gramStart"/>
      <w:r w:rsidRPr="001C49DA">
        <w:rPr>
          <w:rFonts w:ascii="Times New Roman" w:hAnsi="Times New Roman" w:cs="Times New Roman"/>
          <w:sz w:val="28"/>
          <w:szCs w:val="28"/>
        </w:rPr>
        <w:t>Типовою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програмною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класифікацією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кредитування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бюджету –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7.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810" w:rsidRDefault="006C0810" w:rsidP="00EB6F90">
      <w:pPr>
        <w:pStyle w:val="a7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proofErr w:type="gram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</w:t>
      </w:r>
      <w:proofErr w:type="gram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іоритетними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завданнями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розвитку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галузей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є:</w:t>
      </w:r>
    </w:p>
    <w:p w:rsidR="001C49DA" w:rsidRPr="001C49DA" w:rsidRDefault="001C49DA" w:rsidP="00EB6F90">
      <w:pPr>
        <w:pStyle w:val="a7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6C0810" w:rsidRPr="00CD1EB2" w:rsidRDefault="006C0810" w:rsidP="00EB6F90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D1E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Державне управління:</w:t>
      </w:r>
    </w:p>
    <w:p w:rsidR="003647C5" w:rsidRPr="001C49DA" w:rsidRDefault="003647C5" w:rsidP="002D698A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CD1EB2">
        <w:rPr>
          <w:rFonts w:ascii="Times New Roman" w:hAnsi="Times New Roman" w:cs="Times New Roman"/>
          <w:sz w:val="28"/>
          <w:szCs w:val="28"/>
          <w:lang w:val="uk-UA"/>
        </w:rPr>
        <w:t xml:space="preserve">Пріоритетними завданнями апарату </w:t>
      </w:r>
      <w:r w:rsidR="002D698A" w:rsidRPr="001C49DA">
        <w:rPr>
          <w:rFonts w:ascii="Times New Roman" w:hAnsi="Times New Roman" w:cs="Times New Roman"/>
          <w:sz w:val="28"/>
          <w:szCs w:val="28"/>
          <w:lang w:val="uk-UA"/>
        </w:rPr>
        <w:t>сільської</w:t>
      </w:r>
      <w:r w:rsidRPr="00CD1EB2">
        <w:rPr>
          <w:rFonts w:ascii="Times New Roman" w:hAnsi="Times New Roman" w:cs="Times New Roman"/>
          <w:sz w:val="28"/>
          <w:szCs w:val="28"/>
          <w:lang w:val="uk-UA"/>
        </w:rPr>
        <w:t xml:space="preserve"> ради та</w:t>
      </w:r>
      <w:r w:rsidRPr="001C49DA">
        <w:rPr>
          <w:rFonts w:ascii="Times New Roman" w:hAnsi="Times New Roman" w:cs="Times New Roman"/>
          <w:sz w:val="28"/>
          <w:szCs w:val="28"/>
        </w:rPr>
        <w:t> </w:t>
      </w:r>
      <w:r w:rsidRPr="00CD1EB2">
        <w:rPr>
          <w:rFonts w:ascii="Times New Roman" w:hAnsi="Times New Roman" w:cs="Times New Roman"/>
          <w:sz w:val="28"/>
          <w:szCs w:val="28"/>
          <w:lang w:val="uk-UA"/>
        </w:rPr>
        <w:t>її</w:t>
      </w:r>
      <w:r w:rsidRPr="001C49DA">
        <w:rPr>
          <w:rFonts w:ascii="Times New Roman" w:hAnsi="Times New Roman" w:cs="Times New Roman"/>
          <w:sz w:val="28"/>
          <w:szCs w:val="28"/>
        </w:rPr>
        <w:t> </w:t>
      </w:r>
      <w:r w:rsidRPr="00CD1EB2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органу є належне фінансове забезпечення функціонування органів місцевого самоврядування для здійснення ними повноважень, визначених Конституцією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Законом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в 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», «Про службу в органах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>» та 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нормативно-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правовими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актами. У 202</w:t>
      </w:r>
      <w:r w:rsidR="009F20C3" w:rsidRPr="001C49D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C49DA">
        <w:rPr>
          <w:rFonts w:ascii="Times New Roman" w:hAnsi="Times New Roman" w:cs="Times New Roman"/>
          <w:sz w:val="28"/>
          <w:szCs w:val="28"/>
        </w:rPr>
        <w:t xml:space="preserve"> та 202</w:t>
      </w:r>
      <w:r w:rsidR="002D698A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C49DA">
        <w:rPr>
          <w:rFonts w:ascii="Times New Roman" w:hAnsi="Times New Roman" w:cs="Times New Roman"/>
          <w:sz w:val="28"/>
          <w:szCs w:val="28"/>
        </w:rPr>
        <w:t>-202</w:t>
      </w:r>
      <w:r w:rsidR="002D698A" w:rsidRPr="001C49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49DA">
        <w:rPr>
          <w:rFonts w:ascii="Times New Roman" w:hAnsi="Times New Roman" w:cs="Times New Roman"/>
          <w:sz w:val="28"/>
          <w:szCs w:val="28"/>
        </w:rPr>
        <w:t>роках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передбачається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здійснити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заходи щодо: </w:t>
      </w:r>
    </w:p>
    <w:p w:rsidR="003647C5" w:rsidRPr="001C49DA" w:rsidRDefault="003647C5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прозорості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відкритості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в 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ісцевого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подальший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свободи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слова і думки; </w:t>
      </w:r>
    </w:p>
    <w:p w:rsidR="003647C5" w:rsidRPr="001C49DA" w:rsidRDefault="003647C5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в 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47C5" w:rsidRPr="001C49DA" w:rsidRDefault="003647C5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повноцінного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r w:rsidR="00900BE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</w:t>
      </w:r>
      <w:r w:rsidRPr="001C49D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з 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>;</w:t>
      </w:r>
    </w:p>
    <w:p w:rsidR="003647C5" w:rsidRPr="001C49DA" w:rsidRDefault="003647C5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подальшого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створеної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прозорої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в 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прийнятті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ішень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47C5" w:rsidRPr="001C49DA" w:rsidRDefault="003647C5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належних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gramStart"/>
      <w:r w:rsidRPr="001C49D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реал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ізації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прав та 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</w:p>
    <w:p w:rsidR="00900BE2" w:rsidRPr="001C49DA" w:rsidRDefault="002D698A" w:rsidP="002D698A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hAnsi="Times New Roman" w:cs="Times New Roman"/>
          <w:sz w:val="28"/>
          <w:szCs w:val="28"/>
        </w:rPr>
        <w:t>—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забезпечення створення та </w:t>
      </w:r>
      <w:proofErr w:type="gram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proofErr w:type="gram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ідтримки сприятливого життєвого середовища, необхідного для всебічного розвитку людини, її самореалізації, захисту її прав</w:t>
      </w:r>
    </w:p>
    <w:p w:rsidR="00900BE2" w:rsidRPr="001C49DA" w:rsidRDefault="002D698A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hAnsi="Times New Roman" w:cs="Times New Roman"/>
          <w:sz w:val="28"/>
          <w:szCs w:val="28"/>
        </w:rPr>
        <w:t>—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надання населенню місцевим самоврядуванням, утвореними установами та організаціями високоякісних і доступних </w:t>
      </w:r>
      <w:proofErr w:type="gram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адм</w:t>
      </w:r>
      <w:proofErr w:type="gram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іністративних, соціальних та інших послуг</w:t>
      </w:r>
    </w:p>
    <w:p w:rsidR="006C0810" w:rsidRDefault="002D698A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hAnsi="Times New Roman" w:cs="Times New Roman"/>
          <w:sz w:val="28"/>
          <w:szCs w:val="28"/>
        </w:rPr>
        <w:t>—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створення належних матеріальних, фінансових та організаційних</w:t>
      </w:r>
      <w:r w:rsidR="006C0810"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умов для забезпечення здійснення власних і делегованих повноважень.</w:t>
      </w:r>
    </w:p>
    <w:p w:rsidR="00EE7E72" w:rsidRPr="00EE7E72" w:rsidRDefault="00EE7E72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C0810" w:rsidRPr="00976996" w:rsidRDefault="006C0810" w:rsidP="00976996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769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Освіта:</w:t>
      </w:r>
    </w:p>
    <w:p w:rsidR="0055624C" w:rsidRPr="001C49DA" w:rsidRDefault="00AB7E42" w:rsidP="002D698A">
      <w:pPr>
        <w:pStyle w:val="a7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>У середньостроковій перспективі у сфері освіти буде продовжено подолання наслідків збройної агресії Російської Федерації проти України, а саме: втрат людського капіталу та освітньої інфраструктури; погіршення результатів навчання з огляду на внутрішню міграцію учнів та вчителів і за кордон, змін форми здобуття освіти (дистанційної, змішаної); дефіциту робітничих кадрів</w:t>
      </w:r>
      <w:r w:rsidR="0055624C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для відновлення інфраструктури.</w:t>
      </w:r>
    </w:p>
    <w:p w:rsidR="00720604" w:rsidRPr="001C49DA" w:rsidRDefault="00AB7E42" w:rsidP="00432E1E">
      <w:pPr>
        <w:pStyle w:val="a7"/>
        <w:ind w:firstLine="567"/>
        <w:rPr>
          <w:rFonts w:ascii="Times New Roman" w:hAnsi="Times New Roman" w:cs="Times New Roman"/>
          <w:lang w:val="uk-UA"/>
        </w:rPr>
      </w:pPr>
      <w:r w:rsidRPr="001C49DA">
        <w:rPr>
          <w:rFonts w:ascii="Times New Roman" w:hAnsi="Times New Roman" w:cs="Times New Roman"/>
          <w:lang w:val="uk-UA"/>
        </w:rPr>
        <w:t xml:space="preserve"> </w:t>
      </w:r>
    </w:p>
    <w:p w:rsidR="00432E1E" w:rsidRPr="001C49DA" w:rsidRDefault="00900BE2" w:rsidP="002D698A">
      <w:pPr>
        <w:pStyle w:val="a7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Цілі державної політики у сфері освіти реалізуються головним розпорядником бюджетних коштів – Відділом освіти,культури, молоді та спорту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(додаток 6)</w:t>
      </w:r>
      <w:r w:rsidR="00432E1E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32E1E" w:rsidRPr="001C49DA" w:rsidRDefault="00432E1E" w:rsidP="00432E1E">
      <w:pPr>
        <w:pStyle w:val="a7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>Тому у 2026—2028 роках передбачено виконання завдань, спрямованих на:</w:t>
      </w:r>
    </w:p>
    <w:p w:rsidR="00432E1E" w:rsidRPr="001C49DA" w:rsidRDefault="00432E1E" w:rsidP="00432E1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-підвищення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якості надання освітніх послуг та ефективності використання коштів освітньої субвенції;  </w:t>
      </w:r>
    </w:p>
    <w:p w:rsidR="00432E1E" w:rsidRPr="001C49DA" w:rsidRDefault="00432E1E" w:rsidP="00432E1E">
      <w:pPr>
        <w:pStyle w:val="a7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облаштування безпечних умов для проведення освітнього процесу в закладах освіти з метою забезпечення доступності і безперервності освіти незалежно від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безпекової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ситуації; </w:t>
      </w:r>
    </w:p>
    <w:p w:rsidR="00900BE2" w:rsidRPr="001C49DA" w:rsidRDefault="00432E1E" w:rsidP="00432E1E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-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зміцнення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матеріально-технічної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бази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дошкільних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54694" w:rsidRPr="001C49DA" w:rsidRDefault="00900BE2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  </w:t>
      </w:r>
      <w:r w:rsidR="002D698A" w:rsidRPr="001C49DA">
        <w:rPr>
          <w:rFonts w:ascii="Times New Roman" w:hAnsi="Times New Roman" w:cs="Times New Roman"/>
          <w:sz w:val="28"/>
          <w:szCs w:val="28"/>
        </w:rPr>
        <w:t>—</w:t>
      </w:r>
      <w:r w:rsidRPr="001C49D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сучасним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навчальним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обладнанням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оновлення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матеріально-технічної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бази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00BE2" w:rsidRPr="001C49DA" w:rsidRDefault="00900BE2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32E1E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-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гарантій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з оплати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працівникам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бюджетних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>;</w:t>
      </w:r>
    </w:p>
    <w:p w:rsidR="00F54694" w:rsidRPr="001C49DA" w:rsidRDefault="00432E1E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-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оздоровлення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BE2" w:rsidRPr="001C49DA">
        <w:rPr>
          <w:rFonts w:ascii="Times New Roman" w:hAnsi="Times New Roman" w:cs="Times New Roman"/>
          <w:sz w:val="28"/>
          <w:szCs w:val="28"/>
        </w:rPr>
        <w:t>шкіл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</w:rPr>
        <w:t>;</w:t>
      </w:r>
    </w:p>
    <w:p w:rsidR="00900BE2" w:rsidRPr="001C49DA" w:rsidRDefault="00900BE2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32E1E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придбання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медикаментів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0BE2" w:rsidRPr="001C49DA" w:rsidRDefault="00900BE2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900BE2" w:rsidRPr="001C49DA" w:rsidRDefault="00900BE2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планується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досягти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00BE2" w:rsidRPr="001C49DA" w:rsidRDefault="00900BE2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C49DA">
        <w:rPr>
          <w:rFonts w:ascii="Times New Roman" w:hAnsi="Times New Roman" w:cs="Times New Roman"/>
          <w:sz w:val="28"/>
          <w:szCs w:val="28"/>
        </w:rPr>
        <w:t>яке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сьогодення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00BE2" w:rsidRPr="001C49DA" w:rsidRDefault="00900BE2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 забезпечення доступної дошкільної, загальної середньої та позашкільної освіти з      урахуванням демографічних та економічних реалій; </w:t>
      </w:r>
    </w:p>
    <w:p w:rsidR="00900BE2" w:rsidRPr="001C49DA" w:rsidRDefault="00900BE2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ідвищенню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мотивації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вчителів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- до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900BE2" w:rsidRPr="001C49DA" w:rsidRDefault="00900BE2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належного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теплового</w:t>
      </w:r>
      <w:proofErr w:type="gram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режиму,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зменшення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показників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споживання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енергоносіїв</w:t>
      </w:r>
      <w:proofErr w:type="spellEnd"/>
      <w:r w:rsidR="00432E1E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432E1E" w:rsidRPr="00432E1E" w:rsidRDefault="00432E1E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C0810" w:rsidRPr="001C49DA" w:rsidRDefault="006C0810" w:rsidP="00F54694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proofErr w:type="gram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</w:t>
      </w:r>
      <w:proofErr w:type="gram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іальний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захист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соціальне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32E1E" w:rsidRPr="001C49DA" w:rsidRDefault="00432E1E" w:rsidP="00432E1E">
      <w:pPr>
        <w:pStyle w:val="a7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>Передбачено виконання завдань, спрямованих на: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     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потребуючим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верствам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неаселення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0810" w:rsidRPr="001C49DA" w:rsidRDefault="00432E1E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оздоровлення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потребують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особливої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соціальної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уваги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підтримки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32E1E" w:rsidRPr="001C49DA" w:rsidRDefault="00432E1E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прозорість та максимальна об’єктивність критеріїв в отриманні соціальної підтримки; </w:t>
      </w:r>
    </w:p>
    <w:p w:rsidR="00EE7E72" w:rsidRPr="001C49DA" w:rsidRDefault="00432E1E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>здійснення</w:t>
      </w:r>
      <w:proofErr w:type="spellEnd"/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заходів, спрямованих на поліпшення демографічного стану щодо підтримки сімей</w:t>
      </w:r>
    </w:p>
    <w:p w:rsidR="00432E1E" w:rsidRPr="001C49DA" w:rsidRDefault="00432E1E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>удосконалення</w:t>
      </w:r>
      <w:proofErr w:type="spellEnd"/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підходів, спрямованих на реалізацію прав дітей, їх соціального захисту, всебічного розвитку та виховання в сімейному оточенні;</w:t>
      </w:r>
    </w:p>
    <w:p w:rsidR="00432E1E" w:rsidRPr="001C49DA" w:rsidRDefault="00EE7E72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2E1E" w:rsidRPr="001C49D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удосконалення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механізму надання соціальних послуг з метою наближення їх до вразливих груп населення; </w:t>
      </w:r>
    </w:p>
    <w:p w:rsidR="00432E1E" w:rsidRPr="001C49DA" w:rsidRDefault="00EE7E72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підтримка осіб з інвалідністю, зокрема належне забезпечення їх допоміжними засобами реабілітації та протезно-ортопедичними виробами підвищеної функціональності за новітніми технологіями; </w:t>
      </w:r>
    </w:p>
    <w:p w:rsidR="00EE7E72" w:rsidRDefault="00EE7E72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>здійснення заходів, спрямованих на створення умов для реалізації особами з інвалідністю права на працю.</w:t>
      </w:r>
    </w:p>
    <w:p w:rsidR="001C49DA" w:rsidRPr="001C49DA" w:rsidRDefault="001C49DA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EE7E72" w:rsidRDefault="00EE7E72" w:rsidP="00204309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04309">
        <w:rPr>
          <w:rFonts w:ascii="Times New Roman" w:hAnsi="Times New Roman" w:cs="Times New Roman"/>
          <w:b/>
          <w:sz w:val="28"/>
          <w:szCs w:val="28"/>
        </w:rPr>
        <w:t>Державна</w:t>
      </w:r>
      <w:proofErr w:type="spellEnd"/>
      <w:r w:rsidRPr="002043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4309">
        <w:rPr>
          <w:rFonts w:ascii="Times New Roman" w:hAnsi="Times New Roman" w:cs="Times New Roman"/>
          <w:b/>
          <w:sz w:val="28"/>
          <w:szCs w:val="28"/>
        </w:rPr>
        <w:t>політика</w:t>
      </w:r>
      <w:proofErr w:type="spellEnd"/>
      <w:r w:rsidRPr="002043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04309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Pr="00204309">
        <w:rPr>
          <w:rFonts w:ascii="Times New Roman" w:hAnsi="Times New Roman" w:cs="Times New Roman"/>
          <w:b/>
          <w:sz w:val="28"/>
          <w:szCs w:val="28"/>
        </w:rPr>
        <w:t xml:space="preserve"> справах </w:t>
      </w:r>
      <w:proofErr w:type="spellStart"/>
      <w:r w:rsidRPr="00204309">
        <w:rPr>
          <w:rFonts w:ascii="Times New Roman" w:hAnsi="Times New Roman" w:cs="Times New Roman"/>
          <w:b/>
          <w:sz w:val="28"/>
          <w:szCs w:val="28"/>
        </w:rPr>
        <w:t>ветеранів</w:t>
      </w:r>
      <w:proofErr w:type="spellEnd"/>
    </w:p>
    <w:p w:rsidR="001C49DA" w:rsidRPr="001C49DA" w:rsidRDefault="001C49DA" w:rsidP="00204309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4309" w:rsidRPr="001C49DA" w:rsidRDefault="00EE7E72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>Завданнями на 2026—2028 роки є:</w:t>
      </w:r>
    </w:p>
    <w:p w:rsidR="00204309" w:rsidRPr="001C49DA" w:rsidRDefault="00204309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реінтеграція ветеранів війни в суспільство шляхом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запровадження системи повернення з військової служби до цивільного життя, надання їм послуг у межах системи такого повернення з урахуванням наявних механізмів надання таких послуг; </w:t>
      </w:r>
    </w:p>
    <w:p w:rsidR="00204309" w:rsidRPr="001C49DA" w:rsidRDefault="00204309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>забезпечення діяльності фахівців із супроводу ветеранів війни та демобілізованих осіб, зокрема у системі повернення з військової служби до цивільного життя, сприяння територіальній доступності та функціонуванню ветеранських просторів;</w:t>
      </w:r>
    </w:p>
    <w:p w:rsidR="00204309" w:rsidRPr="001C49DA" w:rsidRDefault="00204309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комплексна реабілітація ветеранів війни та членів їх сімей, зокрема шляхом надання медичних послуг, </w:t>
      </w:r>
      <w:proofErr w:type="spellStart"/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proofErr w:type="spellEnd"/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з психологічної допомоги, фізкультурно-спортивної реабілітації, розвитку спорту ветеранів війни;</w:t>
      </w:r>
    </w:p>
    <w:p w:rsidR="00204309" w:rsidRPr="001C49DA" w:rsidRDefault="00204309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житлових програм для ветеранів війни та членів їх сімей;</w:t>
      </w:r>
    </w:p>
    <w:p w:rsidR="00204309" w:rsidRPr="001C49DA" w:rsidRDefault="00204309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підтримка зайнятості/</w:t>
      </w:r>
      <w:proofErr w:type="spellStart"/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>самозайнятості</w:t>
      </w:r>
      <w:proofErr w:type="spellEnd"/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ветеранів війни за допомогою надання грантів та </w:t>
      </w:r>
      <w:proofErr w:type="spellStart"/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>мікрогрантів</w:t>
      </w:r>
      <w:proofErr w:type="spellEnd"/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на створення або розвиток власного бізнесу, здійснення заходів з професійної адаптації;</w:t>
      </w:r>
    </w:p>
    <w:p w:rsidR="00204309" w:rsidRPr="001C49DA" w:rsidRDefault="00204309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спрощення доступу до надання послуг і гарантій ветеранам війни та членам їх сімей шляхом розширення електронних послуг і сервісів; </w:t>
      </w:r>
    </w:p>
    <w:p w:rsidR="00204309" w:rsidRPr="001C49DA" w:rsidRDefault="00204309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>популяризація та забезпечення формування позитивного образу ветерана війни, героїзація ветеранів війни у суспільстві;</w:t>
      </w:r>
    </w:p>
    <w:p w:rsidR="00EE7E72" w:rsidRPr="001C49DA" w:rsidRDefault="00204309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E7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вшанування пам’яті загиблих Захисників та Захисниць України, зокрема шляхом почесного поховання </w:t>
      </w:r>
      <w:r w:rsidR="009F20C3" w:rsidRPr="001C49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0810" w:rsidRPr="001C49DA" w:rsidRDefault="006C0810" w:rsidP="00F54694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Культура і мистецтво:</w:t>
      </w:r>
    </w:p>
    <w:p w:rsidR="007738FE" w:rsidRPr="001C49DA" w:rsidRDefault="007738FE" w:rsidP="007738F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Незважаючи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на те,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з 2022</w:t>
      </w:r>
      <w:r w:rsidRPr="001C49DA"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перебуває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стані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вномасштабної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Start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20604" w:rsidRPr="001C49DA">
        <w:rPr>
          <w:rFonts w:ascii="Times New Roman" w:hAnsi="Times New Roman" w:cs="Times New Roman"/>
          <w:sz w:val="28"/>
          <w:szCs w:val="28"/>
        </w:rPr>
        <w:t>осійською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Федерацією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, </w:t>
      </w:r>
      <w:r w:rsidR="00204309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громада </w:t>
      </w:r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створює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творчої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самореалізації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культурно-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духовної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повноцінного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функціонування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суспільного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запорукою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активного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громадянського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</w:rPr>
        <w:t xml:space="preserve"> потреб в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</w:rPr>
        <w:t>отриман</w:t>
      </w:r>
      <w:r w:rsidRPr="001C49DA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об’єктивної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неупередженої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інформації.</w:t>
      </w:r>
    </w:p>
    <w:p w:rsidR="007738FE" w:rsidRPr="001C49DA" w:rsidRDefault="007738FE" w:rsidP="007738F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38FE" w:rsidRPr="001C49DA" w:rsidRDefault="007738FE" w:rsidP="007738F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>Основним завданням закладів культури на сьогодні та в середньостроковій перспективі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втіленням яких на місцевому рівні займається головний розпорядник бюджетних коштів - Відділ освіти,культури, молоді та спорту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(додаток 6), є</w:t>
      </w:r>
    </w:p>
    <w:p w:rsidR="00720604" w:rsidRPr="001C49DA" w:rsidRDefault="00720604" w:rsidP="007738F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є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ідвищення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культурного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естетичного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культурних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потреб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народу.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важливо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залишатися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партнерів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трансляції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історію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цінності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традиції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народу. </w:t>
      </w:r>
    </w:p>
    <w:p w:rsidR="007738FE" w:rsidRPr="001C49DA" w:rsidRDefault="007738FE" w:rsidP="007738F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У 2026—2028 роках передбачено виконання завдань, спрямованих на: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>створення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сприятливих умов для розвитку інтелектуального та ду</w:t>
      </w:r>
      <w:r w:rsidR="009F20C3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ховного потенціалу особистості </w:t>
      </w:r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суспільства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76996" w:rsidRPr="001C49DA" w:rsidRDefault="007738FE" w:rsidP="007738F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>меморіалізацію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російсько-української війни, зокрема шляхом створення виставок і творів мистецтва, присвячених подіям російсько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української війни, запровадження відповідних освітніх програм, водночас серед важливих елементів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>меморіалізації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є творення </w:t>
      </w:r>
      <w:proofErr w:type="spellStart"/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>наративу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про цю війну; </w:t>
      </w:r>
      <w:r w:rsidR="00976996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20604" w:rsidRPr="001C49DA" w:rsidRDefault="00976996" w:rsidP="007738FE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-з</w:t>
      </w:r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>абезпечення</w:t>
      </w:r>
      <w:proofErr w:type="spellEnd"/>
      <w:r w:rsidR="0072060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підтримки розвитку і застосування української мови в усіх сферах суспільного життя;</w:t>
      </w:r>
    </w:p>
    <w:p w:rsidR="006C0810" w:rsidRPr="001C49DA" w:rsidRDefault="00976996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00BE2" w:rsidRPr="001C49DA">
        <w:rPr>
          <w:rFonts w:ascii="Times New Roman" w:hAnsi="Times New Roman" w:cs="Times New Roman"/>
          <w:sz w:val="28"/>
          <w:szCs w:val="28"/>
          <w:lang w:val="uk-UA"/>
        </w:rPr>
        <w:t>відродження</w:t>
      </w:r>
      <w:proofErr w:type="spellEnd"/>
      <w:r w:rsidR="00900BE2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та духовний розвиток традицій і культури української нації,</w:t>
      </w:r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популяризація народної творчості та проведення культурно </w:t>
      </w:r>
      <w:proofErr w:type="spellStart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-мистецьких</w:t>
      </w:r>
      <w:proofErr w:type="spellEnd"/>
      <w:r w:rsidR="006C0810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заходів.</w:t>
      </w:r>
    </w:p>
    <w:p w:rsidR="006C0810" w:rsidRPr="001C49DA" w:rsidRDefault="006C0810" w:rsidP="00F54694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Житлово-комунальне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господарство</w:t>
      </w:r>
      <w:proofErr w:type="spellEnd"/>
      <w:r w:rsidRPr="001C4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76996" w:rsidRPr="00976996" w:rsidRDefault="00976996" w:rsidP="00976996">
      <w:pPr>
        <w:pStyle w:val="a7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976996">
        <w:rPr>
          <w:rFonts w:ascii="Times New Roman" w:hAnsi="Times New Roman" w:cs="Times New Roman"/>
          <w:sz w:val="28"/>
          <w:szCs w:val="28"/>
          <w:lang w:val="uk-UA"/>
        </w:rPr>
        <w:t>Передбачено виконання завдань, спрямованих на:</w:t>
      </w:r>
    </w:p>
    <w:p w:rsidR="006C0810" w:rsidRPr="00EE348F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належному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стані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доріг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значення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</w:p>
    <w:p w:rsidR="006C0810" w:rsidRPr="00EE348F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лежному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стані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</w:p>
    <w:p w:rsidR="006C0810" w:rsidRPr="00EE348F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збереження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належному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івні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зелених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зон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1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</w:t>
      </w:r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кладовищ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прибережної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смуги</w:t>
      </w:r>
      <w:proofErr w:type="spellEnd"/>
      <w:r w:rsidR="00EE34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54694" w:rsidRPr="00F54694" w:rsidRDefault="00F54694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C0810" w:rsidRDefault="006C0810" w:rsidP="0097699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5" w:name="bookmark9"/>
      <w:r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VI</w:t>
      </w:r>
      <w:bookmarkEnd w:id="5"/>
      <w:r w:rsidRPr="001C49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EE34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976996" w:rsidRPr="00976996">
        <w:rPr>
          <w:rFonts w:ascii="Times New Roman" w:hAnsi="Times New Roman" w:cs="Times New Roman"/>
          <w:b/>
          <w:sz w:val="28"/>
          <w:szCs w:val="28"/>
          <w:lang w:val="uk-UA"/>
        </w:rPr>
        <w:t>Публічні інвестиційні проекти</w:t>
      </w:r>
    </w:p>
    <w:p w:rsidR="00976996" w:rsidRPr="001C49DA" w:rsidRDefault="00976996" w:rsidP="00976996">
      <w:pPr>
        <w:pStyle w:val="a7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957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Пріоритетні галузі та основні напрями публічного інвестування на 2026—2028 роки (зокрема за діючими публічними інвестиційними проектами та програмами публічних інвестицій) відповідно до цілей 42 державної політики в розрізі сфер діяльності та регіонів, відповідний орієнтовний розподіл коштів за рахунок усіх джерел, наскрізні стратегічні цілі здійснення публічних інвестицій визначаються середньостроковим планом пріоритетних публічних інвестицій громади  на 2026—2028 роки (далі — середньостроковий план).</w:t>
      </w:r>
      <w:r w:rsidRPr="001C49DA">
        <w:rPr>
          <w:rFonts w:ascii="Times New Roman" w:hAnsi="Times New Roman" w:cs="Times New Roman"/>
          <w:lang w:val="uk-UA"/>
        </w:rPr>
        <w:t xml:space="preserve"> </w:t>
      </w:r>
    </w:p>
    <w:p w:rsidR="00F95716" w:rsidRPr="001C49DA" w:rsidRDefault="00F95716" w:rsidP="0097699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996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З метою досягнення стратегічних цілей розвитку громади та забезпечення реалізації завдань, спрямованих на відновлення інфраструктури, стимулювання соціально-економічного розвитку і покращення якості життя громадян протягом 2026—2028 років середньостроковим планом пропонується визначити 2 ключових секторів (галузей) для публічного інвестування, які передбачають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976996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пріоритетний напрям публічних інвестицій (основні напрями публічного інвестування), що узгоджуються із завданнями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Стратегії сталого розвитку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lang w:val="uk-UA"/>
        </w:rPr>
        <w:t>Саксаганської</w:t>
      </w:r>
      <w:proofErr w:type="spellEnd"/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сільської ради на 202</w:t>
      </w:r>
      <w:r w:rsidR="00EE348F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-2028 роки, Плану соціально-економічного розвитку громади на 202</w:t>
      </w:r>
      <w:r w:rsidR="00EE348F" w:rsidRPr="001C4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–2028 роки :</w:t>
      </w:r>
    </w:p>
    <w:p w:rsidR="00976996" w:rsidRPr="001C49DA" w:rsidRDefault="00976996" w:rsidP="0097699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>муніципальна інфраструктура та послуги — моде</w:t>
      </w:r>
      <w:r w:rsidR="00F95716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рнізація систем водопостачання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76996" w:rsidRPr="00F95716" w:rsidRDefault="00976996" w:rsidP="0097699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  <w:lang w:val="uk-UA"/>
        </w:rPr>
        <w:t>громадська безпека — забезпечення ефективного реагування на надзвичайні ситуації, підвищення рівня безпеки громадян, зменшення негативних наслідків стихійних лих та запобігання їх виникненню шляхом модернізації технічного забезпечення оперативно-рятувальних підрозділів ДСНС</w:t>
      </w:r>
      <w:r w:rsidR="00F95716" w:rsidRPr="001C49DA">
        <w:rPr>
          <w:rFonts w:ascii="Times New Roman" w:hAnsi="Times New Roman" w:cs="Times New Roman"/>
          <w:sz w:val="28"/>
          <w:szCs w:val="28"/>
          <w:lang w:val="uk-UA"/>
        </w:rPr>
        <w:t>, шляхом будівництва МАСЦО</w:t>
      </w:r>
      <w:r w:rsidR="00EE34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6996" w:rsidRPr="00F95716" w:rsidRDefault="00976996" w:rsidP="00976996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976996" w:rsidRDefault="00976996" w:rsidP="00041A79">
      <w:pPr>
        <w:pStyle w:val="a7"/>
        <w:rPr>
          <w:rFonts w:ascii="Times New Roman" w:eastAsia="Times New Roman" w:hAnsi="Times New Roman" w:cs="Times New Roman"/>
          <w:color w:val="2D5CA6"/>
          <w:sz w:val="28"/>
          <w:szCs w:val="28"/>
          <w:bdr w:val="none" w:sz="0" w:space="0" w:color="auto" w:frame="1"/>
          <w:lang w:val="uk-UA" w:eastAsia="ru-RU"/>
        </w:rPr>
      </w:pPr>
      <w:bookmarkStart w:id="6" w:name="bookmark10"/>
    </w:p>
    <w:bookmarkEnd w:id="6"/>
    <w:p w:rsidR="00480844" w:rsidRPr="009F20C3" w:rsidRDefault="00480844" w:rsidP="00FB50C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1A7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00EE6" w:rsidRPr="00041A7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41A7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F20C3">
        <w:rPr>
          <w:rFonts w:ascii="Times New Roman" w:hAnsi="Times New Roman" w:cs="Times New Roman"/>
          <w:b/>
          <w:sz w:val="28"/>
          <w:szCs w:val="28"/>
          <w:lang w:val="uk-UA"/>
        </w:rPr>
        <w:t>. Взаємовідносини бюджету з іншими бюджетами</w:t>
      </w:r>
    </w:p>
    <w:p w:rsidR="00480844" w:rsidRPr="001C49DA" w:rsidRDefault="00480844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9F20C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>Міжбюджетними трансфертами, які надходять з державного бюджету до  бюджету с</w:t>
      </w:r>
      <w:r w:rsidR="00F54694" w:rsidRPr="001C49DA">
        <w:rPr>
          <w:rFonts w:ascii="Times New Roman" w:hAnsi="Times New Roman" w:cs="Times New Roman"/>
          <w:sz w:val="28"/>
          <w:szCs w:val="28"/>
          <w:lang w:val="uk-UA"/>
        </w:rPr>
        <w:t>ільської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є: базова дотація  освітня субвенція</w:t>
      </w:r>
      <w:r w:rsidR="00033CCD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, з місцевого бюджету – інші субвенції з місцевого бюджету (  на пільгове медичне обслуговування постраждалим внаслідок ЧАЕС та субвенція </w:t>
      </w:r>
      <w:proofErr w:type="spellStart"/>
      <w:r w:rsidR="00033CCD" w:rsidRPr="001C49DA">
        <w:rPr>
          <w:rFonts w:ascii="Times New Roman" w:hAnsi="Times New Roman" w:cs="Times New Roman"/>
          <w:sz w:val="28"/>
          <w:szCs w:val="28"/>
          <w:lang w:val="uk-UA"/>
        </w:rPr>
        <w:t>Вишнівської</w:t>
      </w:r>
      <w:proofErr w:type="spellEnd"/>
      <w:r w:rsidR="00033CCD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громади)</w:t>
      </w:r>
      <w:r w:rsidR="00FB50C6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Найбільшу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питому вагу у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міжбюджетних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трансфертів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займає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освітня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субвенція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з державного бюджету. </w:t>
      </w:r>
    </w:p>
    <w:p w:rsidR="00480844" w:rsidRPr="001C49DA" w:rsidRDefault="00480844" w:rsidP="00041A79">
      <w:pPr>
        <w:pStyle w:val="a7"/>
        <w:rPr>
          <w:rFonts w:ascii="Times New Roman" w:hAnsi="Times New Roman" w:cs="Times New Roman"/>
          <w:sz w:val="28"/>
          <w:szCs w:val="28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Міжбюджетні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трансферти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цільове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спрямування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використовуються</w:t>
      </w:r>
      <w:proofErr w:type="spellEnd"/>
      <w:r w:rsidR="00F54694" w:rsidRPr="001C49D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порядків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використання.</w:t>
      </w:r>
    </w:p>
    <w:p w:rsidR="00480844" w:rsidRPr="00041A79" w:rsidRDefault="00480844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1C49D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міжбюджетних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трансфертів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49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C49DA">
        <w:rPr>
          <w:rFonts w:ascii="Times New Roman" w:hAnsi="Times New Roman" w:cs="Times New Roman"/>
          <w:sz w:val="28"/>
          <w:szCs w:val="28"/>
        </w:rPr>
        <w:t>ідображені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в</w:t>
      </w:r>
      <w:r w:rsidRPr="001C49D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  <w:u w:val="single"/>
        </w:rPr>
        <w:t>додатках</w:t>
      </w:r>
      <w:proofErr w:type="spellEnd"/>
      <w:r w:rsidRPr="001C49DA">
        <w:rPr>
          <w:rFonts w:ascii="Times New Roman" w:hAnsi="Times New Roman" w:cs="Times New Roman"/>
          <w:sz w:val="28"/>
          <w:szCs w:val="28"/>
          <w:u w:val="single"/>
        </w:rPr>
        <w:t xml:space="preserve"> 11 та 12</w:t>
      </w:r>
      <w:r w:rsidRPr="001C4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9D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C49DA">
        <w:rPr>
          <w:rFonts w:ascii="Times New Roman" w:hAnsi="Times New Roman" w:cs="Times New Roman"/>
          <w:sz w:val="28"/>
          <w:szCs w:val="28"/>
        </w:rPr>
        <w:t xml:space="preserve"> прогнозу</w:t>
      </w:r>
      <w:r w:rsidRPr="009F20C3">
        <w:rPr>
          <w:rFonts w:ascii="Times New Roman" w:hAnsi="Times New Roman" w:cs="Times New Roman"/>
          <w:sz w:val="28"/>
          <w:szCs w:val="28"/>
        </w:rPr>
        <w:t>.</w:t>
      </w:r>
      <w:r w:rsidRPr="00041A79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80844" w:rsidRDefault="00480844" w:rsidP="00041A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6C0810" w:rsidRPr="00033CCD" w:rsidRDefault="009B4521" w:rsidP="00033CCD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bookmarkStart w:id="7" w:name="bookmark11"/>
      <w:r w:rsidRPr="001C49D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00EE6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6C0810"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="006C0810" w:rsidRPr="001C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Ін</w:t>
      </w:r>
      <w:bookmarkEnd w:id="7"/>
      <w:r w:rsidR="006C0810" w:rsidRPr="001C49D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ш</w:t>
      </w:r>
      <w:r w:rsidR="006C0810" w:rsidRPr="001C4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proofErr w:type="spellEnd"/>
      <w:r w:rsidR="006C0810" w:rsidRPr="001C4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6C0810" w:rsidRPr="00033C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положення</w:t>
      </w:r>
      <w:proofErr w:type="spellEnd"/>
      <w:r w:rsidR="006C0810" w:rsidRPr="00033C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 </w:t>
      </w:r>
      <w:proofErr w:type="spellStart"/>
      <w:r w:rsidR="006C0810" w:rsidRPr="00033C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показники</w:t>
      </w:r>
      <w:proofErr w:type="spellEnd"/>
      <w:r w:rsidR="006C0810" w:rsidRPr="00033C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прогнозу бюджету</w:t>
      </w:r>
    </w:p>
    <w:p w:rsidR="00881C33" w:rsidRPr="00033CCD" w:rsidRDefault="00881C33" w:rsidP="00033CCD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</w:t>
      </w:r>
      <w:proofErr w:type="spellStart"/>
      <w:r w:rsidR="00881C3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Саксагансько</w:t>
      </w:r>
      <w:r w:rsidR="00CC589B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proofErr w:type="spellEnd"/>
      <w:r w:rsidR="00CC589B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9F20C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9F20C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наявні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«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бюджету»;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«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доході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бюджету»;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«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бюджету»;  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«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Граничні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бюджету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головним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розпорядникам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кошті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«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Граничні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за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Типовою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програмною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класифікацією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бюджету»;</w:t>
      </w:r>
    </w:p>
    <w:p w:rsidR="00041A79" w:rsidRPr="001C49DA" w:rsidRDefault="00041A79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«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Граничні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за 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Типовою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програмною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класифікацією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кредитування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бюджету»,</w:t>
      </w:r>
    </w:p>
    <w:p w:rsidR="006C0810" w:rsidRPr="001C49DA" w:rsidRDefault="006C0810" w:rsidP="009F20C3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додаток 9 «</w:t>
      </w:r>
      <w:r w:rsidR="009F20C3" w:rsidRPr="001C49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Обсяг публічних інвестицій на підготовку та реалізацію публічних інвестиційних проектів та програм</w:t>
      </w:r>
      <w:r w:rsidR="009F20C3" w:rsidRPr="001C49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  <w:t>публічних інвестицій з урахуванням середньострокового плану пріоритетних публічних інвестицій регіону (територіальної громади)»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6C0810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9F20C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міжбюджетних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трансфертів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бюджеті</w:t>
      </w:r>
      <w:proofErr w:type="gram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CC589B" w:rsidRPr="001C49DA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9F20C3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міжбюджетних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трансфертів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іншим</w:t>
      </w:r>
      <w:proofErr w:type="spellEnd"/>
      <w:r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бюджетам»</w:t>
      </w:r>
      <w:r w:rsidR="00CC589B" w:rsidRPr="001C49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6C0810" w:rsidRPr="00041A79" w:rsidRDefault="006C0810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589B" w:rsidRPr="00CC589B" w:rsidRDefault="00CC589B" w:rsidP="00041A79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50C4F" w:rsidRDefault="009F20C3" w:rsidP="00041A79">
      <w:pPr>
        <w:pStyle w:val="a7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Начальник фінансового відділу                        Олена ЦІВКА</w:t>
      </w:r>
    </w:p>
    <w:sectPr w:rsidR="00550C4F" w:rsidSect="008222B8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D5ACB"/>
    <w:multiLevelType w:val="hybridMultilevel"/>
    <w:tmpl w:val="19006A50"/>
    <w:lvl w:ilvl="0" w:tplc="BC7214BE">
      <w:start w:val="20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601A4D"/>
    <w:multiLevelType w:val="hybridMultilevel"/>
    <w:tmpl w:val="4E8CA624"/>
    <w:lvl w:ilvl="0" w:tplc="2744A408">
      <w:start w:val="6"/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51338"/>
    <w:multiLevelType w:val="hybridMultilevel"/>
    <w:tmpl w:val="529EE2CE"/>
    <w:lvl w:ilvl="0" w:tplc="1CA412EC">
      <w:start w:val="6"/>
      <w:numFmt w:val="bullet"/>
      <w:lvlText w:val="-"/>
      <w:lvlJc w:val="left"/>
      <w:pPr>
        <w:ind w:left="4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>
    <w:nsid w:val="54C5562D"/>
    <w:multiLevelType w:val="hybridMultilevel"/>
    <w:tmpl w:val="0C52EC72"/>
    <w:lvl w:ilvl="0" w:tplc="FFEA7ADE">
      <w:start w:val="6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810"/>
    <w:rsid w:val="00033CCD"/>
    <w:rsid w:val="00041A79"/>
    <w:rsid w:val="000B040C"/>
    <w:rsid w:val="000B1495"/>
    <w:rsid w:val="00100EE6"/>
    <w:rsid w:val="00102490"/>
    <w:rsid w:val="0014549E"/>
    <w:rsid w:val="001B11AE"/>
    <w:rsid w:val="001C49DA"/>
    <w:rsid w:val="001E4486"/>
    <w:rsid w:val="00204309"/>
    <w:rsid w:val="002258F7"/>
    <w:rsid w:val="002D698A"/>
    <w:rsid w:val="00353309"/>
    <w:rsid w:val="003647C5"/>
    <w:rsid w:val="003C5DA5"/>
    <w:rsid w:val="00432E1E"/>
    <w:rsid w:val="00480844"/>
    <w:rsid w:val="004B5004"/>
    <w:rsid w:val="00550C4F"/>
    <w:rsid w:val="00552539"/>
    <w:rsid w:val="0055624C"/>
    <w:rsid w:val="005A0729"/>
    <w:rsid w:val="006C0810"/>
    <w:rsid w:val="006F765C"/>
    <w:rsid w:val="00720604"/>
    <w:rsid w:val="007207BA"/>
    <w:rsid w:val="007738FE"/>
    <w:rsid w:val="007F16CE"/>
    <w:rsid w:val="007F784D"/>
    <w:rsid w:val="00811E4E"/>
    <w:rsid w:val="008222B8"/>
    <w:rsid w:val="00881C33"/>
    <w:rsid w:val="00900BE2"/>
    <w:rsid w:val="00976996"/>
    <w:rsid w:val="009B4521"/>
    <w:rsid w:val="009C6E72"/>
    <w:rsid w:val="009F20C3"/>
    <w:rsid w:val="00A327FF"/>
    <w:rsid w:val="00AB7E42"/>
    <w:rsid w:val="00B41D63"/>
    <w:rsid w:val="00C13510"/>
    <w:rsid w:val="00C24902"/>
    <w:rsid w:val="00CC589B"/>
    <w:rsid w:val="00CD1EB2"/>
    <w:rsid w:val="00DB3183"/>
    <w:rsid w:val="00DF24A1"/>
    <w:rsid w:val="00E012BF"/>
    <w:rsid w:val="00E24FE8"/>
    <w:rsid w:val="00EB6F90"/>
    <w:rsid w:val="00ED1D79"/>
    <w:rsid w:val="00EE348F"/>
    <w:rsid w:val="00EE7E72"/>
    <w:rsid w:val="00F3269D"/>
    <w:rsid w:val="00F54694"/>
    <w:rsid w:val="00F55BA0"/>
    <w:rsid w:val="00F95716"/>
    <w:rsid w:val="00FB50C6"/>
    <w:rsid w:val="00FD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0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0810"/>
    <w:rPr>
      <w:b/>
      <w:bCs/>
    </w:rPr>
  </w:style>
  <w:style w:type="character" w:styleId="a5">
    <w:name w:val="Emphasis"/>
    <w:basedOn w:val="a0"/>
    <w:uiPriority w:val="20"/>
    <w:qFormat/>
    <w:rsid w:val="006C0810"/>
    <w:rPr>
      <w:i/>
      <w:iCs/>
    </w:rPr>
  </w:style>
  <w:style w:type="table" w:styleId="a6">
    <w:name w:val="Table Grid"/>
    <w:basedOn w:val="a1"/>
    <w:uiPriority w:val="59"/>
    <w:rsid w:val="00552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5253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900BE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D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1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0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0810"/>
    <w:rPr>
      <w:b/>
      <w:bCs/>
    </w:rPr>
  </w:style>
  <w:style w:type="character" w:styleId="a5">
    <w:name w:val="Emphasis"/>
    <w:basedOn w:val="a0"/>
    <w:uiPriority w:val="20"/>
    <w:qFormat/>
    <w:rsid w:val="006C0810"/>
    <w:rPr>
      <w:i/>
      <w:iCs/>
    </w:rPr>
  </w:style>
  <w:style w:type="table" w:styleId="a6">
    <w:name w:val="Table Grid"/>
    <w:basedOn w:val="a1"/>
    <w:uiPriority w:val="59"/>
    <w:rsid w:val="00552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5253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900BE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D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2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CAD80-9776-44E1-841F-2E41B032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3540</Words>
  <Characters>20180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Red2</dc:creator>
  <cp:lastModifiedBy>Red2</cp:lastModifiedBy>
  <cp:revision>17</cp:revision>
  <cp:lastPrinted>2025-08-28T07:55:00Z</cp:lastPrinted>
  <dcterms:created xsi:type="dcterms:W3CDTF">2021-09-07T12:20:00Z</dcterms:created>
  <dcterms:modified xsi:type="dcterms:W3CDTF">2025-08-28T07:56:00Z</dcterms:modified>
</cp:coreProperties>
</file>